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72D" w:rsidRPr="005054A2" w:rsidRDefault="00B3372D" w:rsidP="0046459A">
      <w:pPr>
        <w:pStyle w:val="tkTekst"/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5054A2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Приложение</w:t>
      </w:r>
    </w:p>
    <w:p w:rsidR="009A5386" w:rsidRDefault="009A5386" w:rsidP="0046459A">
      <w:pPr>
        <w:pStyle w:val="tkTekst"/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35A8" w:rsidRPr="005054A2" w:rsidRDefault="004D35A8" w:rsidP="0046459A">
      <w:pPr>
        <w:pStyle w:val="tkTekst"/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3372D" w:rsidRDefault="009A5386" w:rsidP="0046459A">
      <w:pPr>
        <w:pStyle w:val="tkNazvanie"/>
        <w:widowControl w:val="0"/>
        <w:spacing w:before="200" w:after="0"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 w:rsidRPr="005054A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70E0B" w:rsidRPr="005054A2">
        <w:rPr>
          <w:rFonts w:ascii="Times New Roman" w:hAnsi="Times New Roman" w:cs="Times New Roman"/>
          <w:color w:val="000000"/>
          <w:sz w:val="28"/>
          <w:szCs w:val="28"/>
        </w:rPr>
        <w:t xml:space="preserve">рограмма </w:t>
      </w:r>
      <w:r w:rsidRPr="005054A2">
        <w:rPr>
          <w:rFonts w:ascii="Times New Roman" w:hAnsi="Times New Roman" w:cs="Times New Roman"/>
          <w:color w:val="000000"/>
          <w:sz w:val="28"/>
          <w:szCs w:val="28"/>
        </w:rPr>
        <w:t>статистических работ на 2018 год</w:t>
      </w:r>
    </w:p>
    <w:p w:rsidR="004D35A8" w:rsidRPr="005054A2" w:rsidRDefault="004D35A8" w:rsidP="0046459A">
      <w:pPr>
        <w:pStyle w:val="tkNazvanie"/>
        <w:widowControl w:val="0"/>
        <w:spacing w:before="200" w:after="0"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A5386" w:rsidRDefault="009A5386" w:rsidP="0046459A">
      <w:pPr>
        <w:pStyle w:val="tkNazvanie"/>
        <w:widowControl w:val="0"/>
        <w:spacing w:before="200" w:after="120"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 w:rsidRPr="005054A2">
        <w:rPr>
          <w:rFonts w:ascii="Times New Roman" w:hAnsi="Times New Roman" w:cs="Times New Roman"/>
          <w:color w:val="000000"/>
          <w:sz w:val="28"/>
          <w:szCs w:val="28"/>
        </w:rPr>
        <w:t>Введение</w:t>
      </w:r>
    </w:p>
    <w:p w:rsidR="004D35A8" w:rsidRPr="005054A2" w:rsidRDefault="004D35A8" w:rsidP="0046459A">
      <w:pPr>
        <w:pStyle w:val="tkNazvanie"/>
        <w:widowControl w:val="0"/>
        <w:spacing w:before="200" w:after="120"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9A5386" w:rsidRPr="005054A2" w:rsidRDefault="009A5386" w:rsidP="005F5DC0">
      <w:pPr>
        <w:pStyle w:val="tkTekst"/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054A2">
        <w:rPr>
          <w:rFonts w:ascii="Times New Roman" w:hAnsi="Times New Roman" w:cs="Times New Roman"/>
          <w:color w:val="000000"/>
          <w:sz w:val="28"/>
          <w:szCs w:val="28"/>
        </w:rPr>
        <w:t>Программа статистических работ на 2018 год (далее - Программа) содержит перечень статистических работ по всем основным направлениям статистической деятельности, новые методологические разработки, намечаемые к изданию статистические сборники и публикации, экспресс-информации и бюллетени</w:t>
      </w:r>
      <w:r w:rsidR="005F5DC0">
        <w:rPr>
          <w:rFonts w:ascii="Times New Roman" w:hAnsi="Times New Roman" w:cs="Times New Roman"/>
          <w:color w:val="000000"/>
          <w:sz w:val="28"/>
          <w:szCs w:val="28"/>
        </w:rPr>
        <w:t>, механизм международного</w:t>
      </w:r>
      <w:r w:rsidR="00270E0B" w:rsidRPr="005054A2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5F5DC0">
        <w:rPr>
          <w:rFonts w:ascii="Times New Roman" w:hAnsi="Times New Roman" w:cs="Times New Roman"/>
          <w:color w:val="000000"/>
          <w:sz w:val="28"/>
          <w:szCs w:val="28"/>
        </w:rPr>
        <w:t xml:space="preserve"> межведомственно</w:t>
      </w:r>
      <w:r w:rsidR="005F5DC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го </w:t>
      </w:r>
      <w:proofErr w:type="spellStart"/>
      <w:r w:rsidR="005F5DC0">
        <w:rPr>
          <w:rFonts w:ascii="Times New Roman" w:hAnsi="Times New Roman" w:cs="Times New Roman"/>
          <w:color w:val="000000"/>
          <w:sz w:val="28"/>
          <w:szCs w:val="28"/>
        </w:rPr>
        <w:t>взаимодействи</w:t>
      </w:r>
      <w:proofErr w:type="spellEnd"/>
      <w:r w:rsidR="005F5DC0">
        <w:rPr>
          <w:rFonts w:ascii="Times New Roman" w:hAnsi="Times New Roman" w:cs="Times New Roman"/>
          <w:color w:val="000000"/>
          <w:sz w:val="28"/>
          <w:szCs w:val="28"/>
          <w:lang w:val="ky-KG"/>
        </w:rPr>
        <w:t>я</w:t>
      </w:r>
      <w:r w:rsidR="005F5DC0">
        <w:rPr>
          <w:rFonts w:ascii="Times New Roman" w:hAnsi="Times New Roman" w:cs="Times New Roman"/>
          <w:color w:val="000000"/>
          <w:sz w:val="28"/>
          <w:szCs w:val="28"/>
        </w:rPr>
        <w:t>, внедрения</w:t>
      </w:r>
      <w:r w:rsidR="00270E0B" w:rsidRPr="005054A2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информационных технологий</w:t>
      </w:r>
      <w:r w:rsidRPr="005054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A5386" w:rsidRPr="005054A2" w:rsidRDefault="009A5386" w:rsidP="005F5DC0">
      <w:pPr>
        <w:pStyle w:val="tkTekst"/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054A2">
        <w:rPr>
          <w:rFonts w:ascii="Times New Roman" w:hAnsi="Times New Roman" w:cs="Times New Roman"/>
          <w:color w:val="000000"/>
          <w:sz w:val="28"/>
          <w:szCs w:val="28"/>
        </w:rPr>
        <w:t>Программа учитывает потребности в информации центральных и региональных органов государственного управления.</w:t>
      </w:r>
    </w:p>
    <w:p w:rsidR="009A5386" w:rsidRPr="005054A2" w:rsidRDefault="009A5386" w:rsidP="005F5DC0">
      <w:pPr>
        <w:pStyle w:val="tkTekst"/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054A2">
        <w:rPr>
          <w:rFonts w:ascii="Times New Roman" w:hAnsi="Times New Roman" w:cs="Times New Roman"/>
          <w:color w:val="000000"/>
          <w:sz w:val="28"/>
          <w:szCs w:val="28"/>
        </w:rPr>
        <w:t xml:space="preserve">Статистические работы предусматривают следующие уровни разработки: республика, города Бишкек и Ош, области, районы, города и </w:t>
      </w:r>
      <w:proofErr w:type="spellStart"/>
      <w:r w:rsidRPr="005054A2">
        <w:rPr>
          <w:rFonts w:ascii="Times New Roman" w:hAnsi="Times New Roman" w:cs="Times New Roman"/>
          <w:color w:val="000000"/>
          <w:sz w:val="28"/>
          <w:szCs w:val="28"/>
        </w:rPr>
        <w:t>айылные</w:t>
      </w:r>
      <w:proofErr w:type="spellEnd"/>
      <w:r w:rsidRPr="005054A2">
        <w:rPr>
          <w:rFonts w:ascii="Times New Roman" w:hAnsi="Times New Roman" w:cs="Times New Roman"/>
          <w:color w:val="000000"/>
          <w:sz w:val="28"/>
          <w:szCs w:val="28"/>
        </w:rPr>
        <w:t xml:space="preserve"> аймаки.</w:t>
      </w:r>
    </w:p>
    <w:p w:rsidR="009A5386" w:rsidRPr="005054A2" w:rsidRDefault="009A5386" w:rsidP="005F5DC0">
      <w:pPr>
        <w:pStyle w:val="tkTekst"/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054A2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направлена на координацию статистической деятельности, осуществляемой Национальным статистическим комитетом Кыргызской Республики (далее - </w:t>
      </w:r>
      <w:proofErr w:type="spellStart"/>
      <w:r w:rsidRPr="005054A2">
        <w:rPr>
          <w:rFonts w:ascii="Times New Roman" w:hAnsi="Times New Roman" w:cs="Times New Roman"/>
          <w:color w:val="000000"/>
          <w:sz w:val="28"/>
          <w:szCs w:val="28"/>
        </w:rPr>
        <w:t>Нацстатком</w:t>
      </w:r>
      <w:proofErr w:type="spellEnd"/>
      <w:r w:rsidRPr="005054A2">
        <w:rPr>
          <w:rFonts w:ascii="Times New Roman" w:hAnsi="Times New Roman" w:cs="Times New Roman"/>
          <w:color w:val="000000"/>
          <w:sz w:val="28"/>
          <w:szCs w:val="28"/>
        </w:rPr>
        <w:t>) и другими государственными органами.</w:t>
      </w:r>
    </w:p>
    <w:p w:rsidR="009A5386" w:rsidRPr="005054A2" w:rsidRDefault="009A5386" w:rsidP="005F5DC0">
      <w:pPr>
        <w:pStyle w:val="tkTekst"/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054A2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определены статистические работы, планируемые к выполнению министерствами, государственными комитетами, административными ведомствами, аппаратами полномочных представителей Правительства Кыргызской Республики в областях, местными государственными администрациями, органами местного самоуправления Кыргызской Республики, а также хозяйствующими субъектами по вопросам, </w:t>
      </w:r>
      <w:proofErr w:type="gramStart"/>
      <w:r w:rsidRPr="005054A2">
        <w:rPr>
          <w:rFonts w:ascii="Times New Roman" w:hAnsi="Times New Roman" w:cs="Times New Roman"/>
          <w:color w:val="000000"/>
          <w:sz w:val="28"/>
          <w:szCs w:val="28"/>
        </w:rPr>
        <w:t>отнесенным</w:t>
      </w:r>
      <w:proofErr w:type="gramEnd"/>
      <w:r w:rsidRPr="005054A2">
        <w:rPr>
          <w:rFonts w:ascii="Times New Roman" w:hAnsi="Times New Roman" w:cs="Times New Roman"/>
          <w:color w:val="000000"/>
          <w:sz w:val="28"/>
          <w:szCs w:val="28"/>
        </w:rPr>
        <w:t xml:space="preserve"> законодательством Кыргызской Республики к их компетенции.</w:t>
      </w:r>
    </w:p>
    <w:p w:rsidR="009A5386" w:rsidRPr="005054A2" w:rsidRDefault="009A5386" w:rsidP="005F5DC0">
      <w:pPr>
        <w:pStyle w:val="tkTekst"/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054A2">
        <w:rPr>
          <w:rFonts w:ascii="Times New Roman" w:hAnsi="Times New Roman" w:cs="Times New Roman"/>
          <w:color w:val="000000"/>
          <w:sz w:val="28"/>
          <w:szCs w:val="28"/>
        </w:rPr>
        <w:t>В целях обеспечения конфиденциальности информации, получаемой от респондентов (юридических лиц, их филиалов и представительств, а также физических лиц), органы государственной статистики используют ее исключительно в статистических целях и несут персональную ответственность за ее разглашение в соответствии с законодательством Кыргызской Республики.</w:t>
      </w:r>
    </w:p>
    <w:p w:rsidR="0046459A" w:rsidRDefault="0046459A" w:rsidP="005F5DC0">
      <w:pPr>
        <w:pStyle w:val="tkZagolovok2"/>
        <w:widowControl w:val="0"/>
        <w:spacing w:before="0" w:after="120" w:line="240" w:lineRule="auto"/>
        <w:ind w:left="0" w:righ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929" w:rsidRDefault="000E6929" w:rsidP="005F5DC0">
      <w:pPr>
        <w:pStyle w:val="tkZagolovok2"/>
        <w:widowControl w:val="0"/>
        <w:spacing w:before="0" w:after="120" w:line="240" w:lineRule="auto"/>
        <w:ind w:left="0" w:righ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929" w:rsidRDefault="000E6929" w:rsidP="005F5DC0">
      <w:pPr>
        <w:pStyle w:val="tkZagolovok2"/>
        <w:widowControl w:val="0"/>
        <w:spacing w:before="0" w:after="120" w:line="240" w:lineRule="auto"/>
        <w:ind w:left="0" w:righ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929" w:rsidRDefault="000E6929" w:rsidP="005F5DC0">
      <w:pPr>
        <w:pStyle w:val="tkZagolovok2"/>
        <w:widowControl w:val="0"/>
        <w:spacing w:before="0" w:after="120" w:line="240" w:lineRule="auto"/>
        <w:ind w:left="0" w:righ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929" w:rsidRDefault="000E6929" w:rsidP="005F5DC0">
      <w:pPr>
        <w:pStyle w:val="tkZagolovok2"/>
        <w:widowControl w:val="0"/>
        <w:spacing w:before="0" w:after="120" w:line="240" w:lineRule="auto"/>
        <w:ind w:left="0" w:righ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929" w:rsidRDefault="000E6929" w:rsidP="005F5DC0">
      <w:pPr>
        <w:pStyle w:val="tkZagolovok2"/>
        <w:widowControl w:val="0"/>
        <w:spacing w:before="0" w:after="120" w:line="240" w:lineRule="auto"/>
        <w:ind w:left="0" w:righ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929" w:rsidRDefault="000E6929" w:rsidP="005F5DC0">
      <w:pPr>
        <w:pStyle w:val="tkZagolovok2"/>
        <w:widowControl w:val="0"/>
        <w:spacing w:before="0" w:after="120" w:line="240" w:lineRule="auto"/>
        <w:ind w:left="0" w:righ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3ABA" w:rsidRDefault="003D3ABA" w:rsidP="005F5DC0">
      <w:pPr>
        <w:pStyle w:val="tkZagolovok2"/>
        <w:widowControl w:val="0"/>
        <w:spacing w:before="0" w:after="120" w:line="240" w:lineRule="auto"/>
        <w:ind w:left="0" w:righ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2E36" w:rsidRDefault="004A2E36" w:rsidP="00AF6BD0">
      <w:pPr>
        <w:pStyle w:val="tkZagolovok2"/>
        <w:widowControl w:val="0"/>
        <w:numPr>
          <w:ilvl w:val="0"/>
          <w:numId w:val="1"/>
        </w:numPr>
        <w:spacing w:before="0" w:after="0" w:line="240" w:lineRule="auto"/>
        <w:ind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Статистические работы</w:t>
      </w:r>
    </w:p>
    <w:p w:rsidR="00AF6BD0" w:rsidRPr="005054A2" w:rsidRDefault="00AF6BD0" w:rsidP="00AF6BD0">
      <w:pPr>
        <w:pStyle w:val="tkZagolovok2"/>
        <w:widowControl w:val="0"/>
        <w:spacing w:before="0" w:after="0" w:line="240" w:lineRule="auto"/>
        <w:ind w:left="36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3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4376"/>
        <w:gridCol w:w="2389"/>
        <w:gridCol w:w="2052"/>
      </w:tblGrid>
      <w:tr w:rsidR="00CB371A" w:rsidRPr="005054A2" w:rsidTr="000E6929">
        <w:trPr>
          <w:tblHeader/>
        </w:trPr>
        <w:tc>
          <w:tcPr>
            <w:tcW w:w="3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28B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Наименование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статистических</w:t>
            </w:r>
            <w:proofErr w:type="gramEnd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работ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CA2E94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Периодичность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CA2E94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Исполнители</w:t>
            </w:r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1. Статистика системы национальных счетов и межотраслевого баланса</w:t>
            </w:r>
          </w:p>
        </w:tc>
      </w:tr>
      <w:tr w:rsidR="00C60DBE" w:rsidRPr="005054A2" w:rsidTr="000E6929">
        <w:tc>
          <w:tcPr>
            <w:tcW w:w="334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51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Формирование/расчеты показателей системы национальных счетов по институциональным секторам внутренней экономики (нефинансовые корпорации, финансовые корпорации, государственное управление, домашние хозяйства, некоммерческие организации, обслуживающие домашние хозяйства) в текущих ценах:</w:t>
            </w:r>
          </w:p>
        </w:tc>
        <w:tc>
          <w:tcPr>
            <w:tcW w:w="125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sz w:val="28"/>
                <w:szCs w:val="28"/>
              </w:rPr>
              <w:t>Нацстатком</w:t>
            </w:r>
            <w:proofErr w:type="spellEnd"/>
          </w:p>
        </w:tc>
      </w:tr>
      <w:tr w:rsidR="00C60DBE" w:rsidRPr="005054A2" w:rsidTr="000E6929"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товаров и услуг (в текущих и сопоставимых ценах);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производства (в текущих и сопоставимых ценах, по формам собственности);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образования доходов;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распределения первичных доходов;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вторичного распределения доходов;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перераспределения доходов в натуральной форме;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использования располагаемого дохода;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использования скорректированного располагаемого дохода;</w:t>
            </w:r>
          </w:p>
        </w:tc>
        <w:tc>
          <w:tcPr>
            <w:tcW w:w="1256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операций с капиталом;</w:t>
            </w:r>
          </w:p>
        </w:tc>
        <w:tc>
          <w:tcPr>
            <w:tcW w:w="125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финансовый счет (экспериментальные расчеты по запасам)</w:t>
            </w:r>
          </w:p>
        </w:tc>
        <w:tc>
          <w:tcPr>
            <w:tcW w:w="1256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Формирование/расчеты показателей счетов </w:t>
            </w:r>
            <w:r w:rsidR="002A228B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остального мира</w:t>
            </w:r>
            <w:r w:rsidR="002A228B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5054A2">
              <w:rPr>
                <w:rStyle w:val="ae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footnoteReference w:id="1"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256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0DBE" w:rsidRPr="005054A2" w:rsidTr="000E6929">
        <w:tc>
          <w:tcPr>
            <w:tcW w:w="33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внешних операций с товарами и услугами;</w:t>
            </w:r>
          </w:p>
        </w:tc>
        <w:tc>
          <w:tcPr>
            <w:tcW w:w="125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внешних первичных доходов и текущих трансфертов;</w:t>
            </w:r>
          </w:p>
        </w:tc>
        <w:tc>
          <w:tcPr>
            <w:tcW w:w="1256" w:type="pct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счет внешних операций с капиталом</w:t>
            </w:r>
          </w:p>
        </w:tc>
        <w:tc>
          <w:tcPr>
            <w:tcW w:w="125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ВВП, рассчитанный по видам экономической деятельности, в текущих и сопоставимых ценах (метод производства)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55A12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ВВП, рассчитанный распределительным методом по видам экономической деятельности, в текущих </w:t>
            </w:r>
            <w:r w:rsidR="00393009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ценах (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 доходов)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ВВП, рассчитанный по компонентам конечного использования, в текущих и сопоставимых ценах (метод расходов)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55A12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Валовое накопление основного капитала по видам экономической деятельности в текущих ценах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ВРП по видам экономической деятельности, рассчитанный методом производства, в текущих и сопоставимых ценах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Баланс основных фондов и нематериальных активов предприятий и организаций всех типов, по видам экономической деятельности, по полной и остаточной стоимости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Элементы национального богатства (основные фонды, запасы материальных оборотных средств)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Квартальные расчеты ВВП в среднегодовых ценах и с учетом сезонных корректировок (производственный метод)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валовой добавленной стоимости: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сфере туризма;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F6B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созданной суб</w:t>
            </w:r>
            <w:proofErr w:type="spellStart"/>
            <w:r w:rsidR="00AF6B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ъектами</w:t>
            </w:r>
            <w:proofErr w:type="spellEnd"/>
            <w:r w:rsidR="00AF6B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малого и среднего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предпринимательств</w:t>
            </w:r>
            <w:r w:rsidR="00AF6B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A2E36" w:rsidRPr="005054A2" w:rsidRDefault="004A2E36" w:rsidP="00AF6BD0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AF6B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созданной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предприятиям с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иностранными инвестициями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80A3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Оценка объемов ненаблюдаемой экономики по видам экономической деятельности и компонентам расходов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показателей: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производительности труда;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энергоемкости;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электроемкости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60DBE" w:rsidRPr="005054A2" w:rsidTr="000E6929">
        <w:tc>
          <w:tcPr>
            <w:tcW w:w="33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межотраслевого баланса производства и использования товаров и услуг за 2016 год по краткой программе: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0E692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показатели промежуточного потребления по видам экономической деятельности и видам товаров и услуг (I</w:t>
            </w:r>
            <w:r w:rsid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вадрант);</w:t>
            </w:r>
          </w:p>
        </w:tc>
        <w:tc>
          <w:tcPr>
            <w:tcW w:w="1256" w:type="pct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E4C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показатели валового внутреннего продукта по компонентам конечного использования по видам товаров и услуг (II квадрант);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показатели валового внутреннего продукта по видам доходов и видам экономической деятельности (III квадрант);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коэффициенты прямых затрат;</w:t>
            </w:r>
          </w:p>
        </w:tc>
        <w:tc>
          <w:tcPr>
            <w:tcW w:w="1256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коэффициенты полных затрат;</w:t>
            </w:r>
          </w:p>
        </w:tc>
        <w:tc>
          <w:tcPr>
            <w:tcW w:w="125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составление таблицы предложения продукции отечественного производства и импорта товаров и услуг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временных оценок паритетов покупательной способности валют</w:t>
            </w:r>
          </w:p>
        </w:tc>
        <w:tc>
          <w:tcPr>
            <w:tcW w:w="1256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60DBE" w:rsidRPr="005054A2" w:rsidTr="000E6929">
        <w:tc>
          <w:tcPr>
            <w:tcW w:w="33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экстраполяция оценок паритетов покупательной способности валют и оценка ВВП по ППС</w:t>
            </w:r>
          </w:p>
        </w:tc>
        <w:tc>
          <w:tcPr>
            <w:tcW w:w="1256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2. Статистика финансов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Исполнение республиканского и местных бюджетов по основным статьям доходов и расходов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55A12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ЦК МФ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Исполнение бюджета Социального фонда Кыргызской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Республики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55A12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Соцфонд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Сводные расчеты по социальным трансфертам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сводных интегрированных финансовых показателей деятельности предприятий и организаций реального сектора экономики (по видам экономической деятельности, территории, формам собственности, организационно-правовым формам хозяйствования, типам предприятий, секторам экономики, СЭЗ):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расходы </w:t>
            </w:r>
            <w:r w:rsidR="00355A12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производство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реализацию продукции (работ, услуг) предприятий (организаций) по видам экономической деятельности;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состояние взаимных расчетов предприятий, организаций;</w:t>
            </w:r>
          </w:p>
        </w:tc>
        <w:tc>
          <w:tcPr>
            <w:tcW w:w="125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формирование прибыли предприятий, организаций;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запасы товарно-материальных ценностей;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0DBE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0DBE" w:rsidRPr="005054A2" w:rsidRDefault="00C60DB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финансовые показатели деятельности субъектов туризма</w:t>
            </w:r>
          </w:p>
        </w:tc>
        <w:tc>
          <w:tcPr>
            <w:tcW w:w="125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DBE" w:rsidRPr="005054A2" w:rsidRDefault="00C60DB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D7F7E" w:rsidRPr="005054A2" w:rsidTr="000E6929">
        <w:tc>
          <w:tcPr>
            <w:tcW w:w="33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сводных интегрированных финансовых показателей деятельности предприятий финансового сектора экономики (по территории, формам собственности, организационно-правовым формам хозяйствования):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ED7F7E" w:rsidRPr="005054A2" w:rsidTr="000E6929">
        <w:tc>
          <w:tcPr>
            <w:tcW w:w="33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D7F7E" w:rsidRPr="005054A2" w:rsidRDefault="00ED7F7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коммерческих банков;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ED7F7E" w:rsidRPr="005054A2" w:rsidTr="000E6929">
        <w:tc>
          <w:tcPr>
            <w:tcW w:w="33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D7F7E" w:rsidRPr="005054A2" w:rsidRDefault="00ED7F7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страховых организаций;</w:t>
            </w:r>
          </w:p>
        </w:tc>
        <w:tc>
          <w:tcPr>
            <w:tcW w:w="125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D7F7E" w:rsidRPr="005054A2" w:rsidTr="000E6929">
        <w:tc>
          <w:tcPr>
            <w:tcW w:w="33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D7F7E" w:rsidRPr="005054A2" w:rsidRDefault="00ED7F7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кредитных организаций, кроме банков;</w:t>
            </w:r>
          </w:p>
        </w:tc>
        <w:tc>
          <w:tcPr>
            <w:tcW w:w="1256" w:type="pct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D7F7E" w:rsidRPr="005054A2" w:rsidTr="000E6929">
        <w:tc>
          <w:tcPr>
            <w:tcW w:w="33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F7E" w:rsidRPr="005054A2" w:rsidRDefault="00ED7F7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микрокредитных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организаций;</w:t>
            </w:r>
          </w:p>
        </w:tc>
        <w:tc>
          <w:tcPr>
            <w:tcW w:w="1256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D7F7E" w:rsidRPr="005054A2" w:rsidTr="000E6929">
        <w:tc>
          <w:tcPr>
            <w:tcW w:w="33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D7F7E" w:rsidRPr="005054A2" w:rsidRDefault="00ED7F7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инвестиционных фондов;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ED7F7E" w:rsidRPr="005054A2" w:rsidTr="000E6929">
        <w:tc>
          <w:tcPr>
            <w:tcW w:w="33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7F7E" w:rsidRPr="005054A2" w:rsidRDefault="00ED7F7E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фондовой биржи</w:t>
            </w:r>
          </w:p>
        </w:tc>
        <w:tc>
          <w:tcPr>
            <w:tcW w:w="1256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F7E" w:rsidRPr="005054A2" w:rsidRDefault="00ED7F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Разработка финансовых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показателей деятельности некоммерческих предприятий (по видам экономической деятельности, территории, формам собственности, организационно-правовым формам хозяйствования, типам предприятий, секторам экономики)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80A3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Годовая,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полугодовая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Эмиссия ценных бумаг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80A3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Госфиннадзор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3. Статистика внешней торговли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CA2E94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Экспорт и импорт товаров во внешней торговле с </w:t>
            </w:r>
            <w:r w:rsidR="00CA2E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осударствами, не являющимися членами Евразийского экономического союза (ЕАЭС)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80A3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ГТС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Экспорт и импорт товаров во взаимной торговле с государствами, являющимися членами Евразийского экономического союза. Взаимная торговля с государствами-членами ЕАЭС (сбор и оценка данных)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80A3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1674A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ГНС, ГРС, ГИВФБ</w:t>
            </w:r>
          </w:p>
        </w:tc>
      </w:tr>
      <w:tr w:rsidR="00CB371A" w:rsidRPr="005054A2" w:rsidTr="000E6929">
        <w:tc>
          <w:tcPr>
            <w:tcW w:w="3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51" w:type="pc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Сбор и оценка данных, не учитываемых таможенной статистикой: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80A3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Месячная</w:t>
            </w:r>
          </w:p>
        </w:tc>
        <w:tc>
          <w:tcPr>
            <w:tcW w:w="1058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676483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6483" w:rsidRPr="005054A2" w:rsidRDefault="00676483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ввоза и вывоза продукции;</w:t>
            </w:r>
          </w:p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вывоза сельскохозяйственных животных и продуктов забоя скота;</w:t>
            </w:r>
          </w:p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объемов экспорта и импорта товаров, перемещаемых физическими лицами на пунктах пропуска на Государственной границе Кыргызской Республики с Республикой Казахстан</w:t>
            </w:r>
          </w:p>
        </w:tc>
        <w:tc>
          <w:tcPr>
            <w:tcW w:w="1256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6483" w:rsidRPr="005054A2" w:rsidRDefault="00676483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CB371A" w:rsidRPr="005054A2" w:rsidTr="000E6929">
        <w:tc>
          <w:tcPr>
            <w:tcW w:w="3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объемов экспорта и импорта товаров в стоимостном и натуральном выражении в соответствии с ТН ВЭД ЕАЭС, МСТК: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Месячная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A736D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60063C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063C" w:rsidRPr="005054A2" w:rsidRDefault="0060063C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в целом по республике, с разбивкой по </w:t>
            </w:r>
            <w:r w:rsidR="005475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государствам- </w:t>
            </w:r>
            <w:r w:rsidR="005475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участникам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СНГ и вне СНГ;</w:t>
            </w:r>
          </w:p>
          <w:p w:rsidR="00624E4C" w:rsidRPr="005054A2" w:rsidRDefault="0060063C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государствам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-членам ЕАЭС и третьим странам;</w:t>
            </w:r>
          </w:p>
        </w:tc>
        <w:tc>
          <w:tcPr>
            <w:tcW w:w="1256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Годовая, месячная</w:t>
            </w:r>
          </w:p>
        </w:tc>
        <w:tc>
          <w:tcPr>
            <w:tcW w:w="1058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60063C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063C" w:rsidRPr="005054A2" w:rsidRDefault="0060063C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разделам, группам и до 10 знаков ТН ВЭД ЕАЭС;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0063C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063C" w:rsidRPr="005054A2" w:rsidRDefault="0060063C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0063C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063C" w:rsidRPr="005054A2" w:rsidRDefault="0060063C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разделам ГСКП, ГКЭД;</w:t>
            </w:r>
          </w:p>
        </w:tc>
        <w:tc>
          <w:tcPr>
            <w:tcW w:w="1256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C" w:rsidRPr="005054A2" w:rsidRDefault="0060063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76483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6483" w:rsidRPr="005054A2" w:rsidRDefault="00676483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грузовым потокам товаров и видам транспорта;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676483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6483" w:rsidRPr="005054A2" w:rsidRDefault="00676483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предприятиям малого и среднего предпринимательства, предприятиям с иностранными инвестициями в разрезе стран;</w:t>
            </w:r>
          </w:p>
        </w:tc>
        <w:tc>
          <w:tcPr>
            <w:tcW w:w="125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76483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6483" w:rsidRPr="005054A2" w:rsidRDefault="00676483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5475E1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 свободным экономическим зонам Кыргызской Республики в разрезе </w:t>
            </w:r>
            <w:r w:rsidR="005475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государств-участников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СНГ и вне СНГ (по всем СЭЗ и по каждой отдельно);</w:t>
            </w:r>
          </w:p>
        </w:tc>
        <w:tc>
          <w:tcPr>
            <w:tcW w:w="1256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76483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6483" w:rsidRPr="005054A2" w:rsidRDefault="00676483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линии гуманитарной, технической помощи и грантов в разрезе стран, товаров, по секторам экономики;</w:t>
            </w:r>
          </w:p>
        </w:tc>
        <w:tc>
          <w:tcPr>
            <w:tcW w:w="1256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76483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6483" w:rsidRPr="005054A2" w:rsidRDefault="00676483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внешнеторговые операции по странам;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76483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6483" w:rsidRPr="005054A2" w:rsidRDefault="00676483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подготовка баз данных по внешней торговле в специальном формате для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статотдела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ООН,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Евростата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Квартальная, месячная</w:t>
            </w:r>
          </w:p>
        </w:tc>
        <w:tc>
          <w:tcPr>
            <w:tcW w:w="105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76483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6483" w:rsidRPr="005054A2" w:rsidRDefault="00676483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подготовка данных по импорту товаров по странам в ценах ФОБ, по 10 знакам</w:t>
            </w:r>
            <w:r w:rsidR="00EA0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ТН ВЭД ЕАЭС и импорту транспортных</w:t>
            </w:r>
            <w:r w:rsidR="00825A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страховых услуг, по видам транспорта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483" w:rsidRPr="005054A2" w:rsidRDefault="0067648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индексов средних цен, стоимости</w:t>
            </w:r>
            <w:r w:rsidR="00EA0C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физического объема внешней торговли товарами с государствами, не являющимися членами ЕАЭС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55A12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индекса средних цен, стоимости и физического объема взаимной торговли товарами с государствами, являющимися членами ЕАЭС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55A12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показателей внешней торговли услугами по видам и странам: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55A12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экспорта и импорта услуг</w:t>
            </w:r>
            <w:r w:rsidR="00825A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видам и странам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55A12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ацстатком</w:t>
            </w:r>
            <w:proofErr w:type="spellEnd"/>
            <w:r w:rsid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НБКР (по согласованию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Курсы национальной валюты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55A12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9C4E6A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НБКР (по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согласов</w:t>
            </w:r>
            <w:proofErr w:type="spellEnd"/>
            <w:r w:rsidR="0039244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анию</w:t>
            </w:r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Почтовые денежные переводы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0181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ГАС при </w:t>
            </w:r>
            <w:r w:rsidR="00A736D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ГКИТС</w:t>
            </w:r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4. Статистика цен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Средние цены на отдельные потребительские товары по населенным пунктам Кыргызской Республики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Средние потребительские цены (тарифы) на товары (услуги)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Средние цены (тарифы) предприятий-производителей на товары (услуги) по видам экономической деятельности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Цены производителей на сельскохозяйственную продукцию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Индексы потребительских цен: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индивидуальные индексы;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сводный индекс;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мониторинг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месячная, недельная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Базовый индекс потребительских цен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Индексы цен производителей по видам деятельности: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индексы цен производителей промышленной продукции;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индексы тарифов на услуги связи для юридических лиц;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индексы тарифов на услуги по перевозке грузов;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индексы цен производителей сельскохозяйственной продукции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Индексы потребительских цен по 4 группам товаров: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продовольственные товары;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подакцизные товары;</w:t>
            </w:r>
          </w:p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регулируемые цены</w:t>
            </w:r>
            <w:r w:rsidRPr="005054A2">
              <w:rPr>
                <w:rStyle w:val="ae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footnoteReference w:id="2"/>
            </w:r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рыночный уровень инфляции</w:t>
            </w:r>
            <w:r w:rsidRPr="005054A2">
              <w:rPr>
                <w:rStyle w:val="ae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footnoteReference w:id="3"/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5. Статистика промышленности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Производство промышленной продукции (работ, услуг) в стоимостном и натуральном выражении, а также производство продукции, способствующей развитию туризма: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предприятиям малого и среднего предпринимательства;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промышленной деятельности населения;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предприятиям СЭЗ Кыргызской Республики;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предприятиям с иностранными инвестициями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и заработная плата работников промышленных предприятий: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давальческого сырья: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Индексы физического объема промышленной продукции: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отгруженной продукции по предприятиям всех типов: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по видам экономической деятельности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переработанного сельскохозяйственного сырья по видам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2367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Производство, отгрузка промышленной продукции (товаров, услуг).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и зарплата работников промышленных предприятий (цехов, производств):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Среднегодовые оптовые цены на отдельные виды товаров по Кыргызской Республике и в территориальном разрезе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Разработка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электробаланса</w:t>
            </w:r>
            <w:proofErr w:type="spellEnd"/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 Республики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производства промышленной продукции с учетом скрытой и неформальной деятельности: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показателей:</w:t>
            </w:r>
          </w:p>
        </w:tc>
        <w:tc>
          <w:tcPr>
            <w:tcW w:w="125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производительности труда;</w:t>
            </w:r>
          </w:p>
        </w:tc>
        <w:tc>
          <w:tcPr>
            <w:tcW w:w="125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фондоемкости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фондовооруженности</w:t>
            </w:r>
            <w:proofErr w:type="spellEnd"/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Инновационная деятельность промышленных предприятий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Технико-экономические показатели работы теплоэлектростанций, гидроэлектростанций и котельных Кыргызской Республики, в территориальном разрезе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Обследование деловой активности промышленных предприятий</w:t>
            </w:r>
            <w:r w:rsidR="00AD2AB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 Республики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rPr>
          <w:trHeight w:val="356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6. Статистика топливно-энергетических ресурсов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топливно-энергетического баланса Кыргызской Республики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Запасы топлива Кыргызской Республики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6C33C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7. Статистика сельского хозяйства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Посев яровых культур и проведение весенне-полевых работ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B87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Месячная 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марта по июнь)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ОМСУ</w:t>
            </w:r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соглас</w:t>
            </w:r>
            <w:r w:rsidR="00703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ванию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Итоги сева сельскохозяйственных культур: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 всех землях;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 орошаемых землях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295B87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ОМСУ</w:t>
            </w:r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(</w:t>
            </w:r>
            <w:proofErr w:type="gramEnd"/>
            <w:r w:rsidR="00295B87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соглас</w:t>
            </w:r>
            <w:r w:rsidR="00703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ванию</w:t>
            </w:r>
            <w:r w:rsidR="00703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Сбор урожая сельскохозяйственных культур: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со всех земель;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 орошаемых земель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ОМСУ</w:t>
            </w:r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(</w:t>
            </w:r>
            <w:proofErr w:type="gramEnd"/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согласованию</w:t>
            </w:r>
            <w:r w:rsidR="00295B87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Уборка урожая, сев озимых, вспашка зяби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B87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Месячная 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июля по декабрь)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703FBC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ОМСУ</w:t>
            </w:r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(</w:t>
            </w:r>
            <w:proofErr w:type="gramEnd"/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соглас</w:t>
            </w:r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ованию</w:t>
            </w:r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Производство основных видов продукции животноводства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ОМСУ</w:t>
            </w:r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(</w:t>
            </w:r>
            <w:proofErr w:type="gramEnd"/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соглас</w:t>
            </w:r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ованию</w:t>
            </w:r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Сбор урожая с защищенного грунта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5A8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Месячная 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января по декабрь)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ОМСУ</w:t>
            </w:r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(</w:t>
            </w:r>
            <w:proofErr w:type="gramEnd"/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соглас</w:t>
            </w:r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ованию</w:t>
            </w:r>
            <w:r w:rsidR="0024757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0E6929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Поступление приплода скота текущего года рождения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0E6929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0E6929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0E6929" w:rsidRDefault="00D15923" w:rsidP="00D15923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Информация о движении </w:t>
            </w:r>
            <w:r w:rsidR="004A2E36"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идентифицированных животных</w:t>
            </w:r>
            <w:r w:rsidR="00F90F05"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из базы Единого реестра идентифицированных животных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0E6929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0E6929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ГИВФБ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0E6929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Пересчет скот</w:t>
            </w:r>
            <w:r w:rsidR="007E6B60"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и домашней птицы на конец 2018</w:t>
            </w: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0E6929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57C" w:rsidRPr="000E6929" w:rsidRDefault="0024757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gramStart"/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ОМСУ</w:t>
            </w: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(</w:t>
            </w:r>
            <w:proofErr w:type="gramEnd"/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соглас</w:t>
            </w:r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ованию</w:t>
            </w: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39244C"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</w:t>
            </w:r>
          </w:p>
          <w:p w:rsidR="004A2E36" w:rsidRPr="000E6929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МСХППМ, </w:t>
            </w:r>
            <w:proofErr w:type="spellStart"/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ГИВФБ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0E6929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Производство кормов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0E6929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0E6929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ОМСУ</w:t>
            </w:r>
            <w:r w:rsidR="008200E4"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</w:t>
            </w:r>
            <w:proofErr w:type="gramEnd"/>
            <w:r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</w:t>
            </w:r>
            <w:r w:rsidR="00703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сованию</w:t>
            </w:r>
            <w:r w:rsidR="008200E4" w:rsidRPr="000E69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валового выпуска продукции сельского хозяйства, лесного хозяйства и рыболовства (в сопоставимых и текущих ценах)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(предварительные данные)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выпуска услуг (работ), промежуточного потребления и добавленной стоимости в сельском хозяйстве (в текущих ценах)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="00703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ОМСУ</w:t>
            </w:r>
            <w:r w:rsidR="00703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(</w:t>
            </w:r>
            <w:proofErr w:type="gramEnd"/>
            <w:r w:rsidR="00703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</w:t>
            </w:r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ласова</w:t>
            </w:r>
            <w:r w:rsidR="00703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нию</w:t>
            </w:r>
            <w:r w:rsidR="008200E4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сельскохозяйственной продукции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ОМСУ</w:t>
            </w:r>
          </w:p>
          <w:p w:rsidR="00703FBC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согласованию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баланса скота в сопоставимых и текущих ценах по категориям хозяйств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Расчеты показателей производительности труда,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фондоемкости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фондовооруженности</w:t>
            </w:r>
            <w:proofErr w:type="spellEnd"/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баланса ресурсов и использования продуктов: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растениеводства;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животноводства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земель и распределение их по категориям, собственникам, землепользователям и угодьям: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все земли;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орошаемые земли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ГРС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Информация об использовании пашни по землепользователям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ОМСУ</w:t>
            </w:r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(</w:t>
            </w:r>
            <w:proofErr w:type="gramEnd"/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согласованию</w:t>
            </w:r>
            <w:r w:rsidR="008200E4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Использование пашни государственного фонда сельскохозяйственных угодий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295B87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="008200E4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ОМСУ</w:t>
            </w:r>
            <w:r w:rsidR="008200E4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(</w:t>
            </w:r>
            <w:proofErr w:type="gramEnd"/>
            <w:r w:rsidR="008200E4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</w:t>
            </w:r>
            <w:r w:rsidR="00295B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асованию</w:t>
            </w:r>
            <w:r w:rsidR="008200E4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Потребность и наличие семян сельскохозяйственных культур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состоянию на 1 число февраля, марта, апреля, мая, сентября, октября, ноября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МСХППМ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Поступление и внесение минеральных и органических удобрений, известкование почв, использование пестицидов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МСХППМ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Состояние сельскохозяйственной техники, поступление новой сельскохозяйственной техники, потребность и поступление горюче-смазочных материалов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раза в год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МСХППМ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Болезнь сельскохозяйственных животных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ГИВФБ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Падеж сельскохозяйственных </w:t>
            </w:r>
            <w:r w:rsidR="00D0398D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животных</w:t>
            </w:r>
            <w:r w:rsidR="00D0398D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0A43BE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инфекционным болезням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ГИВФБ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Рыбоводство и рыболовство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МСХППМ</w:t>
            </w:r>
          </w:p>
        </w:tc>
      </w:tr>
      <w:tr w:rsidR="00A736D1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6D1" w:rsidRPr="005054A2" w:rsidRDefault="00A736D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6D1" w:rsidRPr="005054A2" w:rsidRDefault="0051739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тракторов, самоходных и сельскохозяйственных машин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6D1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раз в три года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6D1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МСХППМ,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ГРС</w:t>
            </w:r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8. Статистика строительства и инвестиций</w:t>
            </w:r>
          </w:p>
        </w:tc>
      </w:tr>
      <w:tr w:rsidR="00CB371A" w:rsidRPr="005054A2" w:rsidTr="000E6929">
        <w:tc>
          <w:tcPr>
            <w:tcW w:w="3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данных по вводу в действие объектов, основных фондов, использовании инвестиций в основной капитал и незавершенному строительству: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технологической структуре;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объектам туризма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СЭЗ Кыргызской Республики;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малому и среднему предпринимательству;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предприятиям с иностранными инвестициями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переоборудованным объектам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ГИЭТБ, ГААСЖКХ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данных по вводу в действие жилых домов и общежитий: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ГИЭТБ, ГААСЖКХ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Разработка данных по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инвестициям в нефинансовые активы: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структуре;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Годовая,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данных по иностранным инвестициям: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структуре;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странам;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СЭЗ Кыргызской Республики;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объектам туризма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575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данных по</w:t>
            </w:r>
            <w:r w:rsidR="002A557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прямым иностранным инвестициям: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структуре;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странам;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СЭЗ Кыргызской Республики;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объектам туризма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малому и среднему предпринимательству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данных по частному внешнему долгу: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структуре;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странам, валюте и срочности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данных по объему подрядных работ по всем типам строительных организаций и индивидуальных предпринимателей: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структуре;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малому и среднему предпринимательству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основных показателей деятельности проектно-изыскательских организаций: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валовой продукции строительства: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республике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индексов цен в строительстве, в целом по республике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ГААСЖКХ,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DE441D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9. Статистика транспорта и связи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Размеры инфраструктуры: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железнодорожные пути сообщения;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автомобильные дороги;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судоходные внутренние водные пути;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трубопроводы для транспортировки газа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655ECB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МТД, ГП НК </w:t>
            </w:r>
            <w:r w:rsidR="008200E4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темир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жолу</w:t>
            </w:r>
            <w:proofErr w:type="spellEnd"/>
            <w:r w:rsidR="008200E4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ОсОО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200E4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Газпром Кыргызстан</w:t>
            </w:r>
            <w:r w:rsidR="008200E4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соглас</w:t>
            </w:r>
            <w:r w:rsidR="00655E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ованию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подвижного состава: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железнодорожные транспортные средства;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электрический транспорт (троллейбусы);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водные суда;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воздушные суда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5360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ГП НК </w:t>
            </w:r>
            <w:r w:rsidR="00FA5360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темир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жолу</w:t>
            </w:r>
            <w:proofErr w:type="spellEnd"/>
            <w:r w:rsidR="00FA5360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троллей</w:t>
            </w:r>
            <w:r w:rsidR="00FA5360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  <w:p w:rsidR="004A2E36" w:rsidRPr="005054A2" w:rsidRDefault="004A2E36" w:rsidP="00655ECB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бусные</w:t>
            </w:r>
            <w:proofErr w:type="spellEnd"/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управления, авиакомпании (по соглас</w:t>
            </w:r>
            <w:r w:rsidR="00655E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ованию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автотранспортных средств (грузовые, автобусы, легковые, специальные, прицепы, полуприцепы, мототранспорт)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ГРС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работ, выполненные всеми видами транспорта: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перевозки грузов и пассажиров;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пассажирооборот, грузооборот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Доходы и расходы от перевозок грузов и пассажиров по видам транспорта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Дорожно-транспортные происшествия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ГУПМ МВД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Сведения о технических средствах связи: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междугородной;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международной;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городской;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сельской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ГАС при ГКИТС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Сведения о сетях подвижной электросвязи, услугах передачи данных и показатели по сети Интернет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ГАС при ГКИТС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предоставленных услуг по видам связи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Сведения об услугах почтовой связи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ГАС при ГКИТС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предоставленных услуг почтовой связи и курьерской деятельности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10. Статистика информационно-коммуникационных технологий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Состояние и использование информационно-коммуникационных технологий: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организационно-правовым формам хозяйствования;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средств ИКТ;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средств компьютерного сервиса;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затрат на развитие и использование средств ИКТ;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использования программных средств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Состояние и использование ИКТ в образовании: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организационно-правовым формам хозяйствования;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средств ИКТ;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средств компьютерного сервиса;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затрат на развитие и использование средств ИКТ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11. Статистика торговли и услуг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рыночных услуг по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видам деятельности: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оптовая и розничная торговля; ремонт автомобилей и мотоциклов;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транспортная деятельность и хранение грузов;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деятельность гостиниц и ресторанов;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информация и связь;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финансовое посредничество и страхование;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операции с недвижимым имуществом;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профессиональная, научная и техническая деятельность;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административная и вспомогательная деятельность;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образование;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здравоохранение и социальное обслуживание населения;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искусство, развлечения и отдых;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прочая обслуживающая деятельность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Годовая, </w:t>
            </w:r>
            <w:r w:rsidR="00517393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продаж (услуг) по видам экономической деятельности, каналам реализации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продаж оптовой торговли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Оптовая и розничная торговля; ремонт автомобилей и мотоциклов: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оптовая и розничная торговля автомобилями и мотоциклами, их деталями, узлами и принадлежностями;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техническое обслуживание и ремонт автомобилей, мотоциклов;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оптовая торговля, кроме торговли автомобилями и мотоциклами;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розничная торговля моторным топливом;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розничная торговля, кроме торговли автомобилями, мотоциклами и моторным топливом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Деятельность гостиниц и ресторанов: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предоставление услуг гостиницами и услуг для туристического проживания, а также прочими местами для проживания;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деятельность ресторанов и предоставление мобильных услуг и прочих услуг по обеспечению питанием и предоставление услуг баров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Структура продаж продовольственных и непродовольственных товаров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Оборот розничной торговли по видам потребительских товаров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Индексы физического объема продаж (услуг) по видам экономической деятельности, основным товарам, по всем каналам реализации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12. Демографическая статистика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Естественное движение населения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ГРС, Минздрав,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Распределение числа умерших по причинам смерти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ГРС, Минздрав,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Демографические расчеты - таблицы рождаемости и смертности населения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Общие итоги миграции населения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="00517393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ГРС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населения на начало года и в среднем за год по полу и возрасту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="00517393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ГРС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постоянного населения по национальностям на начало года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="00517393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ГРС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DE441D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постоянного н</w:t>
            </w:r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аселения </w:t>
            </w:r>
            <w:proofErr w:type="spellStart"/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айылных</w:t>
            </w:r>
            <w:proofErr w:type="spellEnd"/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аймаков и сел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отдельным возрастным группам на начало года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МГА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административно-территориальных единиц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МГА</w:t>
            </w:r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13. Статистика труда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и заработная плата оплачиваемых работников по: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видам экономической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типам предприятий;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СЭЗ;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предприятиям с иностранными инвестициями;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сфере туризма;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бюджетной сфере;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иностранным гражданам;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министерствам, государственному комитету и административным ведомствам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517393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 затрат на содержание рабочей силы по видам экономической деятельности и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Просроченная задолженность по выплате заработной платы по видам экономической деятельности и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Движение рабочих мест (всего создано, ликвидировано) по видам экономической деятельности и территории: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организованный сектор, включая вновь созданные предприятия;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неформальный сектор (индивидуальная деятельность, крестьянские (фермерские) хозяйства)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90DE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МТСР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Распределение численности работников, проработавших полностью ноябрь, по размерам заработной платы, видам экономической деятельности, территории и полу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Численность работников, занятых в органах государственного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управлени</w:t>
            </w:r>
            <w:r w:rsidR="001A1C1D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я, по состоянию на 1 января 2018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126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работников, занятых в органах местного самоуправлени</w:t>
            </w:r>
            <w:r w:rsidR="001A1C1D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я, по состоянию на 1 января 2018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незанятого населения, обратившегося в государственные службы занятости в поисках работы, их трудоустройство, профессиональное обучение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МТСР</w:t>
            </w:r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 безработных, потребность в работниках предприятий и организаций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CB371A" w:rsidRPr="005054A2" w:rsidTr="000E6929">
        <w:tc>
          <w:tcPr>
            <w:tcW w:w="3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безработных, зарегистрированных в государственных службах занятости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Месячная</w:t>
            </w:r>
          </w:p>
        </w:tc>
        <w:tc>
          <w:tcPr>
            <w:tcW w:w="105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2E36" w:rsidRPr="005054A2" w:rsidRDefault="004A2E36" w:rsidP="0046459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трудовых мигрантов, выехавших в организованном порядке на работу за рубеж. Численность привлекаемой иностранной рабочей силы на территории Кыргызской Республики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ГСМ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экономически активного населения - занятость, безработица, трудовая миграция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экономически неактивного населения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155F1A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баланса трудовых ресурсов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и социально-демографический состав беженцев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ГСМ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работников религиозных организаций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ГКДР </w:t>
            </w:r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14. Статистика домашнего хозяйства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  <w:r w:rsidR="00517393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Информационная система продовольственной безопасности, энергетическая ценность суточного потребления продуктов питания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Баланс основных продуктов питания для обеспечения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информационной системы продовольственной безопасности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135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Прожиточный минимум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Денежные доходы и расходы домашних хозяйств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Среднедушевое потребление продуктов питания в домашних хозяйствах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Средняя стоимость покупаемых продуктов питания в домашних хозяйствах.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Покупательная способность располагаемых денежных доходов населения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Отдельные показатели бюджетов домашних хозяйств по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децильным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группам населения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Распределение домашних хозяйств и населения по размеру среднедушевого денежного дохода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Энергетическая ценность питания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Показатели и индикаторы, характеризующие уровень бедности населения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Показатели дифференциации доходов и экономического неравенства населения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Общие сведения о домашних хозяйствах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Индикаторы экологической устойчивости и здравоохранения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Интегрированное выборочное обследование бюджетов домашних хозяйств и рабочей силы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 1/3 выборки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Обследование домашних хозяйств, принимающих неорганизованных туристов в рекреационных зонах Иссык-Кульской области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5A8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этапа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июнь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август)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Иссык-Кульское ОУГС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Выборочное обследование измерения уровня доверия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населения к деятельности государственных органов исполнительной власти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Полугодовая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15. Социальная статистика</w:t>
            </w:r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15.1. Статистика образования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Охват населения системой образования, расчетные показатели: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ступеням образования;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половозрастным характеристикам;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возрастному коэффициенту охвата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дневных общеобразовательных организаций: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 и видам;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языкам обучения;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сменности занятий.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учащихся в них: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классам;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языкам обучения;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сменности занятий;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выбытию и прибытию;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изучению иностранных языков;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углубленному изучению различных предметов.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педагогических работников: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уровню образования;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стажу работы;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предметам обучения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5A8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раз в год 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начало учебного года)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МОН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Определение числа детей, не посещающих общеобразовательные организации: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причинам непосещения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по оценочному определению числа детей, не посещающих общеобразовательные организации,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раз в год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вечерних общеобразовательных организаций: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обучения;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учащихся в них: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классам;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обучения;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выбытию.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педагогических работников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5A8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раз в год 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начало учебного года)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МОН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дошкольных организаций: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и назначению;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детей в них: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языкам обучения;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заболеваемости.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педагогических работников: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уровню образования;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стажу работы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детских внешкольных учреждений: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состоянию материальной базы;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кружков.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детей в них.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Численность педагогических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работников: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уровню образования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МОН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Число детских </w:t>
            </w:r>
            <w:r w:rsidR="00432EA6"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организаций</w:t>
            </w:r>
            <w:r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 и видам;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состоянию материальной базы.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воспитанников в них: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приему и выбытию;</w:t>
            </w:r>
          </w:p>
          <w:p w:rsidR="004A2E36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отдохнувших в лагерях и оздоровительных комплексах</w:t>
            </w:r>
          </w:p>
          <w:p w:rsidR="00432EA6" w:rsidRPr="005054A2" w:rsidRDefault="00432EA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Численность выпускников детских </w:t>
            </w:r>
            <w:r w:rsidR="00EA77BC"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</w:t>
            </w:r>
            <w:r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школ-интернатов для детей-</w:t>
            </w:r>
            <w:r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сирот </w:t>
            </w:r>
            <w:r w:rsidR="00432EA6"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детей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 ограниченными возможностями здоровья: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 и видам;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состоянию материальной базы.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воспитанников в них: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приему и выбытию;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отдохнувших в лагерях и оздоровительных комплексах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общеобразовательных организаций высшего профессионального образования: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студентов в них: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по национальности;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курсам обучения;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языкам обучения;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специальностям и направлениям;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и формам обучения;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приему и выпуску.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профессорско-преподавательского персонала: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ученой степени и званию;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стажу работы.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Стипендиальный фонд и оплата за обучение: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обучения (бюджетная, внебюджетная).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и использование учебно-лабораторных зданий и общежитий.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Сведения о наличии персональных компьютеров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5A8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начало учебного года)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образовательных организаций среднего профессионального образования: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студентов в них: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национальности;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курсам обучения;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языкам обучения;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специальностям и направлениям;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и формам обучения;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приему и выпуску.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профессорско-преподавательского персонала: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уровню образования;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стажу работы.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Стипендиальный фонд и оплата за обучение: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 формам обучения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(бюджетная, внебюджетная).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и использование учебно-лабораторных зданий и общежитий.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Сведения о наличии персональных компьютеров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5A8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Годовая 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начало учебного года)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160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образовательных организаций начального профессионального образования (профессиональные училища, лицеи);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учащихся в них: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профессиям;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приему и выпуску.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инженерно-педагогических работников: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уровню образования;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должностям;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стажу работы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АНСПО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выявленных и устроенных детей и подростков, оставшихся без попечения родителей</w:t>
            </w:r>
            <w:r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432EA6"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переданных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под опек</w:t>
            </w:r>
            <w:r w:rsidR="00432E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попечительство, и усыновленны</w:t>
            </w:r>
            <w:r w:rsidR="00432E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е;</w:t>
            </w:r>
          </w:p>
          <w:p w:rsidR="00432EA6" w:rsidRPr="005054A2" w:rsidRDefault="00432EA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направленны</w:t>
            </w:r>
            <w:r w:rsidR="00A44BF3"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детские </w:t>
            </w:r>
            <w:r w:rsidR="003930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  <w:r w:rsidR="00517393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организаций, имеющих аспирантуру, докторантуру: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научных кадров: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приему и выпуску;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отраслям наук и специальностям.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Численность соискателей ученой степени кандидата наук: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отраслям наук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163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научно-технических работ: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предприятий;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специалистов, выполняющих научные исследования и разработки: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уровню образования;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отраслям наук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15.2. Статистика культуры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отдыха и развлечений: (цирк, парки культуры и отдыха, концертные организации):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количеству представлений и аттракционов;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количеству концертов;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зрителей, слушателей;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объемам валового сбора;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работников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МКИТ,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Театры: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жанрам искусства;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посетителей;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числу спектаклей;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количеству посадочных мест;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работников;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объемам валового сбора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Клубные учреждения: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числу посадочных мест;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числу клубных формирований;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по численности участников;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работников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МКИТ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167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Музеи: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экспонатным фондам (число экспонатов - всего, из них - основного фонда);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количеству выставок;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работников;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посетителей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Общественные библиотеки: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объему библиотечного фонда;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пользователей;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числу посещений;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работников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МКИТ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Издательская деятельность (газеты, журналы, книги и брошюры):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изданий;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объемам тиража;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языкам издания;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периодичности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A40BD9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ГКП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Детские музыкальные, художественные школы и школы искусств: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число школ;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учащихся;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и составу педагогических работников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МКИТ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  <w:r w:rsidR="00517393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Недвижимые памятники истории и культуры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МКИТ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1739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Кинотеатры: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количеству мест;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 числу показов, - в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фильмы национального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производства;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посетителей;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численности работников;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объемам валового сбора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15.3. Статистика здравоохранения и инвалидности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Ресурсы здравоохранения: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сеть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организаций здравоохранения: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медицинские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кадры: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специализации;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квалификационной категории;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больничные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койки: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специализации;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Минздрав, гос. и другие органы, имеющие медицинские организации,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  <w:r w:rsidR="005A6B2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Заболеваемость населения инфекционными и паразитарными болезнями: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Минздрав, МВД, ГСИН,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Заболеваемость населения: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классам болезней;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Минздрав, гос. и др</w:t>
            </w:r>
            <w:r w:rsidR="00713D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органы, имеющие медицинские организации,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Заболеваемость населения активными формами туберкулеза: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локализации;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Минздрав, ГСИН,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Заболеваемость населения злокачественными новообразованиями: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локализации;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Минздрав, ГСИН, МВД,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Заболеваемость населения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инфекциями, передаваемыми половым путем: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инфекций;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Минздрав,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ГКДО, ГУ КБ УДППКР, ГСИН, МВД,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179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Заболеваемость населения психическими и поведенческими расстройствами: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нозологии;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Минздрав, ГУ КБ УДППКР, ГСИН, МВД,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Заболеваемость населения наркологическими расстройствами: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виду психотропных веществ;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способу употребления психотропных веществ;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Минздрав, ГСИН,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Вакцинация и ревакцинация детей, подростков и взрослых против инфекционных заболеваний: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прививок;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Минздрав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впервые выявленных ВИЧ-инфицированных и больных СПИДом: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путям передачи;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прибытию в страну;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снятию с учета;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ВИЧ-инфицированных и больных СПИДом, состоящих на учете: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путям передачи;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Минздрав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Медицинская помощь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беременным, роженицам в лечебно-профилактических организациях,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Минздрав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184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Сведения об искусственном прерывании беременности: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Минздрав, ГУ КБ УДППКР,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детей и число мест в специализированных центрах реабилитации детей и семьи,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Минздрав, ГСИН,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пролеченных больных в стационаре: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классам болезней;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A40BD9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Минздрав, ГКНБ</w:t>
            </w:r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ГУ КБ УДППКР, ГКДО, ГСИН, МВД, </w:t>
            </w:r>
            <w:proofErr w:type="spellStart"/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Первичная инвалидность взрослых: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степени тяжести;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группам;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причинам инвалидности;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 МСЭ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Первичная инвалидность детей: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степени тяжести;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группам;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причинам инвалидности;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 МСЭ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пострадавших на производстве и материальные последствия травматизма: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экономической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15.4. Статистика правонарушений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Состояние преступности в Кыргызской Республике: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преступлений;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лицам, совершившим преступления;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МВД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191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совершенных преступлений и лиц, совершивших преступления: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преступлений;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статусу занятости;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статьям Уголовного кодекса Кыргызской Республики;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МВД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осужденных лиц: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мерам уголовного наказания;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статусу занятости;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статьям Уголовного кодекса Кыргызской Республики.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несовершеннолетних лиц, осужденных к наказаниям: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статьям Уголовного кодекса Кыргызской Республики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B1D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СД 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согласованию)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Рассмотрение судами дел по видам: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уголовные;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административные;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экономические;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гражданские;</w:t>
            </w:r>
          </w:p>
          <w:p w:rsidR="004A2E36" w:rsidRPr="005054A2" w:rsidRDefault="00B0181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9A4F6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факты </w:t>
            </w:r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семейного насилия;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уголовные дела в отношении несовершеннолетних лиц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41D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СД 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согласованию)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Мониторинг состояния законности в Кыргызской Республике, по отраслям законодательства Кыргызской Республики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полугодовая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Генпрокура</w:t>
            </w:r>
            <w:proofErr w:type="spellEnd"/>
            <w:r w:rsidR="0039244C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тура</w:t>
            </w:r>
            <w:proofErr w:type="gramEnd"/>
          </w:p>
          <w:p w:rsidR="00DE441D" w:rsidRPr="005054A2" w:rsidRDefault="00DE441D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согласованию)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Несовершеннолетние лица, состоящие на учете в ИДН 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МВД,</w:t>
            </w:r>
            <w:r w:rsidR="00881B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профилактическая работа с ними,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МВД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учреждений ГСИН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(исправительные колонии, воспитательные колонии, колонии-поселения, тюрьмы) и численность содержащихся в них заключенных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ГСИН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197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обратившихся в кризисные центры, убежища, суды-аксакалов, центры, оказывающие социально-психологическую помощь населению: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национальности;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уровню образования;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социальному статусу;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семейному положению;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месту проживания;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насилия;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работников: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уровню образования;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выданных временных охранных ордеров; численность лиц, совершивших насилие в семье и пострадавших от семейного насилия: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уровню образования;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статусу занятости;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месячная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МВД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  <w:r w:rsidR="005A6B2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пожаров и последствия от них: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причинам;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объектам пожаров;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АГПС при МЧС</w:t>
            </w:r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15.5. Статистика социального обеспечения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Численность пенсионеров, состоящих на учете в органах Социального фонда Кыргызской Республики, суммы и средние размеры назначенных им месячных пенсий, надбавок и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компенсаций к пенсиям: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пенсий;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пенсионеров, состоящих на учете в пенсионных органах министерств и ведомств силовых структур, суммы и средние размеры назначенных им месячных пенсий и надбавок к пенсиям: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пенсий;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DE441D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Соцфонд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7B2A0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</w:t>
            </w:r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истерств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а, ведомства силовых структур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получателей государственных пособий, суммы и средние размеры назначенных им месячных государственных пособий: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пособий;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категориям получателей;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МТСР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Численность пенсионеров, состоящих на учете </w:t>
            </w:r>
            <w:r w:rsidR="00AD4E7D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Накопительного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пенсионного фонда, суммы и средние размеры назначенных им месячных пенсий: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размеру пенсий;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участников Накопительного пенсионного фонда.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пенсионных накоплений Накопительного пенсионного фонда.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Доходы и расходы Накопительного пенсионного фонда по кварталам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6DAE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41D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НПФ 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согласованию)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социальных стационарных учреждений и численность получателей социальных услуг, содержащихся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 них: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 социальных стационарных учреждений;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МТСР</w:t>
            </w:r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16. Статистика жилищного фонда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Жилищный фонд, жилищная обеспеченность на одного человека, оборудование жилищного фонда, жилищные условия населения: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жилищного фонда;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ГРС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населения жильем в домах государственного жилищного фонда, по территории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17. Статистика деятельности коммунального хозяйства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Благоустройство и санитарная очистка населенных пунктов: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коммунальных хозяйств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и работа водопровода, канализационных сооружений: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источникам финансирования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и работа </w:t>
            </w:r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системы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централизованного водоснабжения в сельской местности: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 головного водозаборного сооружения;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типам водопроводных сетей;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емкости для питьевой воды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бань общественного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пользования: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местности;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18. Статистика окружающей среды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Геологоразведочные работы полезных ископаемых, связанных с добычей: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группам полезных ископаемых;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источникам финансирования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ГКПЭН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Рекультивация и использование почвы, в территориальном разрезе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ГИЭТБ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Источники и объемы выбросов загрязняющих веществ в атмосферу, их очистка и утилизация: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загрязняющих веществ;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источников загрязнения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="005A6B2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Метеорологические наблюдения: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основным городам;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загрязняющих веществ;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метеостанциям;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месяцам (осадки и температура воздуха)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="00713D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713D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гидромет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Потребление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оз</w:t>
            </w:r>
            <w:r w:rsidR="006D6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оноразрушающих</w:t>
            </w:r>
            <w:proofErr w:type="spellEnd"/>
            <w:r w:rsidR="006D6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веществ по видам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ГАООСЛХ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Результаты государственного контроля в области охраны окружающей среды и рациональному использованию природных ресурсов: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природных ресурсов;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ГИЭТБ, ГАООСЛХ,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Затраты на природоохранные мероприятия: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направлениям;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затрат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ГАООСЛХ,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217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Категории особо охраняемых природных территорий (ООПТ):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ООПТ;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животных;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зон на территории ООПТ;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расходов на охрану биоразнообразия и ландшафта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Лесокультурные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лесовосстановительные работы, санитарные рубки леса и показатели лесных пожаров в Государственном лесном фонде: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расходам на охрану леса;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мероприятий лесного хозяйства;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рубок;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 видам мероприятий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лесовосстановления</w:t>
            </w:r>
            <w:proofErr w:type="spellEnd"/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Деятельность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лес</w:t>
            </w:r>
            <w:r w:rsidR="00DC5B7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пользователей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B2A0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на: территории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лесных хозяйств: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 в территориальном разрезе;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 доходам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лесопользователей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 расходам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лесопользователей</w:t>
            </w:r>
            <w:proofErr w:type="spellEnd"/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A01" w:rsidRPr="005054A2" w:rsidRDefault="00D576D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  <w:r w:rsidR="007B2A0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D576D4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полугодовая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Охрана и воспроизводство диких животных: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формам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расходов на охрану биоразнообразия;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охотничьих животных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ГАООСЛХ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221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Забор и использование воды, отведение сточных вод: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источникам забора;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целям использования воды;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очистки сточных вод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ДВХМ</w:t>
            </w:r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МСХППМ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222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Образование, обращение и размещение отходов производства и потребления: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деятельности;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отходов;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образования;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мест размещения;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классам опасности;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целям передачи отходов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D576D4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D576D4" w:rsidP="0046459A">
            <w:pPr>
              <w:pStyle w:val="tkTablica"/>
              <w:widowControl w:val="0"/>
              <w:tabs>
                <w:tab w:val="left" w:pos="3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19. Статистика чрезвычайных ситуаций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  <w:r w:rsidR="005A6B2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Ущерб от чрезвычайных ситуаций: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 чрезвычайных ситуаций;</w:t>
            </w:r>
          </w:p>
          <w:p w:rsidR="00D576D4" w:rsidRPr="005054A2" w:rsidRDefault="00D576D4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объем ущерба от чрезвычайных ситуаций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D576D4" w:rsidP="004645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054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D4" w:rsidRPr="005054A2" w:rsidRDefault="00D576D4" w:rsidP="004645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054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МЧС</w:t>
            </w:r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D576D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</w:t>
            </w:r>
            <w:r w:rsidR="004A2E36"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. Статистика туризма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224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Гостиницы, специализированные и прочие средства размещения, предприятия туризма: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мест, прием и обслуживание туристов.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Распределение туристов по целям поездок и странам, продолжительности пребывания: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территориальном разрезе;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форме собственности;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типу предприятия туризма;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периоду функционирования;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категории гостиницы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Годовая, квартальная, месячная</w:t>
            </w:r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(июнь, июль, август: Иссык-Кульская область)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1674A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Физическая культура и спорт.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спортивных сооружений и физкультурно-оздоровительных объектов: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территории;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видам.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занимающихся в них: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возрасту.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тренерско-преподавательского состава: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полу;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по возрасту;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образованию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226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Число неорганизованных туристов, отдыхающих в арендованных гостевых домах, расположенных на территории учреждений отдыха (расчетная оценка)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227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детского отдыха в летний период: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численность отдохнувших детей;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численность отдохнувших детей-сирот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B1D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Годовая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конец летнего сезона)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228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Деятельность органов государственной власти и органов местного самоуправления в сфере международных отношений (зарубежные служебные командировки)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госорганы, ОМСУ</w:t>
            </w:r>
            <w:r w:rsidR="00234AD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соглас</w:t>
            </w:r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ованию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4A2E36" w:rsidRPr="005054A2" w:rsidTr="000E692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155F1A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21</w:t>
            </w:r>
            <w:r w:rsidR="004A2E36"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. Модернизация похозяйственней книги</w:t>
            </w:r>
          </w:p>
        </w:tc>
      </w:tr>
      <w:tr w:rsidR="00CB371A" w:rsidRPr="005054A2" w:rsidTr="000E6929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A6B2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229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Сбор данных модуля </w:t>
            </w:r>
            <w:r w:rsidR="00234AD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Электронная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похозяйственная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книга</w:t>
            </w:r>
            <w:r w:rsidR="00234AD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Единой автоматизированной информационной системы </w:t>
            </w:r>
            <w:r w:rsidR="00234AD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Электронный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айыл</w:t>
            </w:r>
            <w:proofErr w:type="spellEnd"/>
            <w:r w:rsidR="00234AD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DE441D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ОМСУ</w:t>
            </w:r>
            <w:r w:rsidR="00234AD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соглас</w:t>
            </w:r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ованию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0E6929" w:rsidRPr="007A6DAE" w:rsidRDefault="000E6929" w:rsidP="000E6929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2E36" w:rsidRDefault="004A2E36" w:rsidP="00DE441D">
      <w:pPr>
        <w:pStyle w:val="tkZagolovok2"/>
        <w:widowControl w:val="0"/>
        <w:numPr>
          <w:ilvl w:val="0"/>
          <w:numId w:val="1"/>
        </w:numPr>
        <w:spacing w:before="0" w:after="0" w:line="240" w:lineRule="auto"/>
        <w:ind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Методологическая работа </w:t>
      </w:r>
      <w:proofErr w:type="spellStart"/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>Нацстаткома</w:t>
      </w:r>
      <w:proofErr w:type="spellEnd"/>
    </w:p>
    <w:p w:rsidR="00DE441D" w:rsidRPr="007A6DAE" w:rsidRDefault="00DE441D" w:rsidP="00DE441D">
      <w:pPr>
        <w:pStyle w:val="tkZagolovok2"/>
        <w:widowControl w:val="0"/>
        <w:spacing w:before="0" w:after="0" w:line="240" w:lineRule="auto"/>
        <w:ind w:left="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7173"/>
        <w:gridCol w:w="1720"/>
      </w:tblGrid>
      <w:tr w:rsidR="00CB371A" w:rsidRPr="005054A2" w:rsidTr="00B553A4">
        <w:tc>
          <w:tcPr>
            <w:tcW w:w="2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Наименование работы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Срок исполнения</w:t>
            </w:r>
          </w:p>
        </w:tc>
      </w:tr>
      <w:tr w:rsidR="00CB371A" w:rsidRPr="005054A2" w:rsidTr="00B553A4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0724E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переписи населения и жилищного фонда 2020 года: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разработка программы переписи населения и жилищного фонда 2020 года;</w:t>
            </w:r>
          </w:p>
          <w:p w:rsidR="004A2E36" w:rsidRPr="005054A2" w:rsidRDefault="004A2E36" w:rsidP="007A6DAE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подготовка методологии и инструментария пилотной переписи населения и жилищного фонда 2019 года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течение года</w:t>
            </w:r>
          </w:p>
        </w:tc>
      </w:tr>
      <w:tr w:rsidR="00CB371A" w:rsidRPr="005054A2" w:rsidTr="00B553A4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0724E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E36" w:rsidRPr="005054A2" w:rsidRDefault="0090746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методологических положений по учету природного капитала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E36" w:rsidRPr="005054A2" w:rsidRDefault="0090746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течение года</w:t>
            </w:r>
          </w:p>
        </w:tc>
      </w:tr>
      <w:tr w:rsidR="00CB371A" w:rsidRPr="005054A2" w:rsidTr="00B553A4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466" w:rsidRPr="005054A2" w:rsidRDefault="000724E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466" w:rsidRPr="005054A2" w:rsidRDefault="0090746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и адаптация показателей Целей устойчивого развития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466" w:rsidRPr="005054A2" w:rsidRDefault="0090746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течение года</w:t>
            </w:r>
          </w:p>
        </w:tc>
      </w:tr>
      <w:tr w:rsidR="00CB371A" w:rsidRPr="005054A2" w:rsidTr="00484E8C"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466" w:rsidRPr="005054A2" w:rsidRDefault="000724E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8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466" w:rsidRPr="005054A2" w:rsidRDefault="0090746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методологического положения и показателей по статистике изменения климата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466" w:rsidRPr="005054A2" w:rsidRDefault="0090746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течение года</w:t>
            </w:r>
          </w:p>
        </w:tc>
      </w:tr>
      <w:tr w:rsidR="00F22277" w:rsidRPr="005054A2" w:rsidTr="00484E8C">
        <w:tc>
          <w:tcPr>
            <w:tcW w:w="2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277" w:rsidRPr="005054A2" w:rsidRDefault="00F22277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277" w:rsidRPr="005054A2" w:rsidRDefault="00F22277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sz w:val="28"/>
                <w:szCs w:val="28"/>
              </w:rPr>
              <w:t>Разработка системы региональной статистики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277" w:rsidRPr="005054A2" w:rsidRDefault="00F22277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BA0CEE" w:rsidRDefault="004A2E36" w:rsidP="00DE441D">
      <w:pPr>
        <w:pStyle w:val="tkZagolovok2"/>
        <w:widowControl w:val="0"/>
        <w:numPr>
          <w:ilvl w:val="0"/>
          <w:numId w:val="1"/>
        </w:numPr>
        <w:spacing w:before="0" w:after="0" w:line="240" w:lineRule="auto"/>
        <w:ind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Экономико-статистический </w:t>
      </w:r>
      <w:r w:rsidR="007B2A01"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анализ, проводимый </w:t>
      </w:r>
      <w:proofErr w:type="spellStart"/>
      <w:r w:rsidR="007B2A01"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>Нацстаткомом</w:t>
      </w:r>
      <w:proofErr w:type="spellEnd"/>
      <w:r w:rsidR="007B2A01"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>(доклады и аналитические обзоры)</w:t>
      </w:r>
    </w:p>
    <w:p w:rsidR="00DE441D" w:rsidRPr="005054A2" w:rsidRDefault="00DE441D" w:rsidP="00DE441D">
      <w:pPr>
        <w:pStyle w:val="tkZagolovok2"/>
        <w:widowControl w:val="0"/>
        <w:spacing w:before="0" w:after="0" w:line="240" w:lineRule="auto"/>
        <w:ind w:left="36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3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7147"/>
        <w:gridCol w:w="1807"/>
      </w:tblGrid>
      <w:tr w:rsidR="00CB371A" w:rsidRPr="005054A2" w:rsidTr="00DE441D">
        <w:trPr>
          <w:tblHeader/>
        </w:trPr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9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Периодичность</w:t>
            </w:r>
          </w:p>
        </w:tc>
      </w:tr>
      <w:tr w:rsidR="004A2E36" w:rsidRPr="005054A2" w:rsidTr="00DE441D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Реальный сектор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Индексы цен в Кыргызской Республ</w:t>
            </w:r>
            <w:r w:rsidR="00726443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ике в 2017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году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Февраль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Итоги пересчета скота </w:t>
            </w:r>
            <w:r w:rsidR="007E6B60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домашней птицы</w:t>
            </w:r>
            <w:r w:rsidR="006D6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7E6B60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</w:t>
            </w:r>
            <w:r w:rsidR="00397E0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конец </w:t>
            </w:r>
            <w:r w:rsidR="007E6B60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397E0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017</w:t>
            </w:r>
            <w:r w:rsidR="007E6B60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года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E6B60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Февраль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0724E5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тоги поступлени</w:t>
            </w:r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 иностранных инвестиций в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2017</w:t>
            </w:r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</w:t>
            </w:r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E013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Июль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Производство и использование валового внутреннего продукта за 2012-2016 годы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Июнь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Заработная плата работников предприятий, учреждений и организаций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Июнь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Розничная торговля Кыргызской Республики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Июль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Использование пашни в Кыргызской Республике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Июль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Результаты выборочного обследования построенных и пе</w:t>
            </w:r>
            <w:r w:rsidR="009A74C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реоборудованных объектов за 2017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Июль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Состояние инвестиционной и строительной деятельности Кыргызской Республики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Сентябрь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Экономический обзор состояния промышленного сектора Кыргызской Республики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Ноябрь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Состояние рынка труда в Кыргызской Республике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9A74C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Ноябрь</w:t>
            </w:r>
          </w:p>
        </w:tc>
      </w:tr>
      <w:tr w:rsidR="004A2E36" w:rsidRPr="005054A2" w:rsidTr="00DE441D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Внешний сектор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Внешняя и взаимная торговля товар</w:t>
            </w:r>
            <w:r w:rsidR="000724E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ами Кыргызской Республики в 2017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году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Июль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Анализ сопоставления данных статистики взаимной торговли товарами со странами-членами ЕАЭС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Сентябрь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Внешняя торговля услуг</w:t>
            </w:r>
            <w:r w:rsidR="000724E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ами Кыргызской Республики в 2017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году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Июнь</w:t>
            </w:r>
          </w:p>
        </w:tc>
      </w:tr>
      <w:tr w:rsidR="004A2E36" w:rsidRPr="005054A2" w:rsidTr="00DE441D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Социальный сектор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Миграционная ситуаци</w:t>
            </w:r>
            <w:r w:rsidR="000724E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 в Кыргызской Республике в 2017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году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Март</w:t>
            </w:r>
          </w:p>
        </w:tc>
      </w:tr>
      <w:tr w:rsidR="00CB371A" w:rsidRPr="005054A2" w:rsidTr="00DE441D">
        <w:tc>
          <w:tcPr>
            <w:tcW w:w="2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3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Демографическая ситуаци</w:t>
            </w:r>
            <w:r w:rsidR="000724E5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 в Кыргызской Республике в 2017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году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Июнь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8E" w:rsidRPr="005054A2" w:rsidRDefault="00F01B8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8E" w:rsidRPr="005054A2" w:rsidRDefault="00F01B8E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Состояние преступности в Кыргызской Республике 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8E" w:rsidRPr="005054A2" w:rsidRDefault="00F01B8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Июнь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37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Уровень бедност</w:t>
            </w:r>
            <w:r w:rsidR="00726443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в Кыргызской Республике в 2017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году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Июнь</w:t>
            </w:r>
          </w:p>
        </w:tc>
      </w:tr>
      <w:tr w:rsidR="00CB371A" w:rsidRPr="005054A2" w:rsidTr="00DE441D">
        <w:tc>
          <w:tcPr>
            <w:tcW w:w="2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AE5" w:rsidRPr="005054A2" w:rsidRDefault="003F4AE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3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AE5" w:rsidRPr="005054A2" w:rsidRDefault="003F4AE5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аналитических материалов по показателям гендерной статистики:</w:t>
            </w:r>
          </w:p>
          <w:p w:rsidR="003F4AE5" w:rsidRPr="005054A2" w:rsidRDefault="003F4AE5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гендерные аспекты школьного образования;</w:t>
            </w:r>
          </w:p>
          <w:p w:rsidR="003F4AE5" w:rsidRPr="005054A2" w:rsidRDefault="003F4AE5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гендерные аспекты здравоохранения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AE5" w:rsidRPr="005054A2" w:rsidRDefault="003F4AE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Ежегодно, июль</w:t>
            </w:r>
          </w:p>
        </w:tc>
      </w:tr>
    </w:tbl>
    <w:p w:rsidR="00BA0CEE" w:rsidRDefault="00BA0CEE" w:rsidP="0046459A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0CEE" w:rsidRDefault="004A2E36" w:rsidP="00DE441D">
      <w:pPr>
        <w:pStyle w:val="tkZagolovok2"/>
        <w:widowControl w:val="0"/>
        <w:numPr>
          <w:ilvl w:val="0"/>
          <w:numId w:val="1"/>
        </w:numPr>
        <w:spacing w:before="0" w:after="0" w:line="240" w:lineRule="auto"/>
        <w:ind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Публикации и распространение данных </w:t>
      </w:r>
      <w:proofErr w:type="spellStart"/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>Нацстаткомом</w:t>
      </w:r>
      <w:proofErr w:type="spellEnd"/>
    </w:p>
    <w:p w:rsidR="007A6DAE" w:rsidRDefault="007A6DAE" w:rsidP="007A6DAE">
      <w:pPr>
        <w:pStyle w:val="tkZagolovok2"/>
        <w:widowControl w:val="0"/>
        <w:spacing w:before="0" w:after="0" w:line="240" w:lineRule="auto"/>
        <w:ind w:left="36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4560"/>
        <w:gridCol w:w="1469"/>
        <w:gridCol w:w="736"/>
        <w:gridCol w:w="2045"/>
      </w:tblGrid>
      <w:tr w:rsidR="008D1A3F" w:rsidRPr="005054A2" w:rsidTr="007A6DAE">
        <w:trPr>
          <w:tblHeader/>
        </w:trPr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21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1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Периодичность</w:t>
            </w:r>
          </w:p>
        </w:tc>
      </w:tr>
      <w:tr w:rsidR="008D1A3F" w:rsidRPr="005054A2" w:rsidTr="009C24C2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1. Оперативные издания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Публикация </w:t>
            </w:r>
            <w:r w:rsidR="008D54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Социально-экономическое положение Кыргызской Республики</w:t>
            </w:r>
            <w:r w:rsidR="008D54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графику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Пресс-релиз по основным показателям социально-экономического положения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графику</w:t>
            </w:r>
          </w:p>
        </w:tc>
      </w:tr>
      <w:tr w:rsidR="008D1A3F" w:rsidRPr="005054A2" w:rsidTr="009C24C2"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2. Экспресс-информация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основных социально-экономических показателях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графику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 основных социально-экономических показателях Кыргызской Республики на официальном сайте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Нацстаткома</w:t>
            </w:r>
            <w:proofErr w:type="spellEnd"/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10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социально-экономическом положении Кыргызской Республики для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Статкомитета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СНГ (электронная почта)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18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основных социально-экономических показателях по государствам-участникам СНГ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30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Изменение среднего уровня потребительских цен на товары и услуги по Кыргызской Республике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Еженедельно,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2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Индексы потребительских цен по отдельным государствам-участникам СНГ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Средние потребительские цены на продукты питания в отдельных населенных пунктах и столицах Кыргызской Республики, Казахстана и России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22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21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производстве валового внутреннего продукта (предварительная оценка)</w:t>
            </w:r>
          </w:p>
        </w:tc>
        <w:tc>
          <w:tcPr>
            <w:tcW w:w="1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графику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21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использовании валового внутреннего продукта (предварительная оценка)</w:t>
            </w:r>
          </w:p>
        </w:tc>
        <w:tc>
          <w:tcPr>
            <w:tcW w:w="148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90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фактическом производстве и валовом выпуске сельскохозяйственной продукции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8 числа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экономические показатели по промышленности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освоении инвестиций в основной капитал по источникам финансирования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строительстве индивидуальных жилых домов по территории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строительстве жилых домов и объектов социальной сферы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15 числа после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17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состоянии потребительского рынка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Ежемесячно,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оборота оптовой и розничной торговли, ремонт автомобилей и мотоциклов по территории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предоставления услуг гостиницами и ресторанами по территории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розничного оборота, включая оборот предприятий питания, по территории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выполнении работы всеми видами транспорта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объеме услуг почтовой и электрической связи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Ежемесячно,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321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поступлении иностранных инвестиций</w:t>
            </w:r>
          </w:p>
        </w:tc>
        <w:tc>
          <w:tcPr>
            <w:tcW w:w="148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80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внешней торговле Кыргызской Республики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45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прожиточном минимуме в Кыргызской Республике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12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основных итогах числа, родившихся и умерших, о количестве браков и разводов (естественного движения населения)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45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микрокредитовании населения небанковскими финансово-кредитными организациями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25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марта.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50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Отдельные показатели малого и среднего предпринимательства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62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показатели развития туризма в Кыргызской Республике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Ежеквартально,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50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вновь созданных и ликвидированных рабочих мест в целом по республике, с распределением по территории и видам экономической деятельности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B1D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</w:p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60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31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Баланс ресурсов и использования продукции растениеводства и животноводства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 в июле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(в электронном формате)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лесовосстановительных работах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 в июле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состоянии благоустройства городов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 в мае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индексе доверия населения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 января,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20 июля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321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баланса скота в сопоставимых и текущих ценах по категориям хозяйств</w:t>
            </w:r>
          </w:p>
        </w:tc>
        <w:tc>
          <w:tcPr>
            <w:tcW w:w="148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 в июле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(в электронном формате)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Отдельные показатели развитие сельскохозяйственных кооперативов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18 числа после отчетного периода</w:t>
            </w:r>
          </w:p>
        </w:tc>
      </w:tr>
      <w:tr w:rsidR="008D1A3F" w:rsidRPr="005054A2" w:rsidTr="00BA0CEE"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3. Статистические бюллетени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Кыргызская Республика и регионы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Ежеквартально,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30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экономические показатели промышленности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Ежемесячно,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Производство основных видов продукции животноводства всеми категориями хозяйств в разрезе областей и районов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 на 9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Уборка урожая сельскохозяйственных культур, сев озимых, вспашка зяби в разрезе областей и районов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FBC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 июля по декабрь,</w:t>
            </w:r>
          </w:p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 числа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показатели торговли и услуг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 после 20 числа месяца, следующего за отчетным периодом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Индексы потребительских цен на товары и услуги в Кыргызской Республике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12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Цены производителей на основные виды промышленной продукции в отдельных государствах-участниках СНГ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30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показатели инвестиционной и строительной деятельности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показатели инвестиционной и строительной деятельности по территории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15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321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итоги инвестиционной и строительной деятельности за 2017 год</w:t>
            </w:r>
          </w:p>
        </w:tc>
        <w:tc>
          <w:tcPr>
            <w:tcW w:w="148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D1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сентябре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Информационный бюллетень Кыргызской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Республики по продовольственной безопасности и бедности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на 50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48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прибыли предприятий реального сектора экономики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Ежеквартально,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70 день после отчетного периода.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703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25 июня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Запасы товарно-материальных ценностей предприятий реального сектора экономики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 на 70 день по</w:t>
            </w:r>
            <w:r w:rsidR="00703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сле отчетного периода.</w:t>
            </w:r>
            <w:r w:rsidR="00703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Ежегодно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25 июня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показатели деятельности предприятий финансового сектора экономики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50 день после отчетного периода.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Ежегодно,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22 апреля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Микрокредитование населения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50 день после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отчетного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периода.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Ежегодно, 1 апреля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Состояние взаимной задолженности предприятий реального сектора экономики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70 день после отчетного периода.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Ежегодно, 25 июня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Заключительный отчет о сборе урожая сельскохозяйственных культур по областям и районам Кыргызской Республики в 2017 году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январе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экономические показатели развития промышленности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июле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Производство важнейших видов продукции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натуральном выражении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июле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321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Заключительный отчет о размерах посевных площадей сельскохозяйственных культур под урожай по областям и районам Кыргызской Республики в 2018 году</w:t>
            </w:r>
          </w:p>
        </w:tc>
        <w:tc>
          <w:tcPr>
            <w:tcW w:w="148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июле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Охрана окружающей среды в Кыргызской Республике, включая экологическую обстановку в районе озера Иссык-Куль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августе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Отчет о производстве кормов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декабре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Итоги годовых отчетов по численности работников и заработной плате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сентябре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Итоги единовременного учета скота и домашней птицы Кыргызской Республики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состоянию на конец 2017 года)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703FBC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феврале</w:t>
            </w:r>
          </w:p>
        </w:tc>
      </w:tr>
      <w:tr w:rsidR="008D1A3F" w:rsidRPr="005054A2" w:rsidTr="009C24C2"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4. Мониторинг индикаторов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DAE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Национальной стратегии устойчивого развития </w:t>
            </w:r>
            <w:r w:rsidRPr="007A6D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 на период 2013-2017 годы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Ежеквартально,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до 25 числа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62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Целей устойчивого развития в Кыргызской Республике 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графику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Показателей угроз экономической безопасности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полугодиям,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70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Программы совершенствования и развития государственной статистики Кыргызской Республики на 2015-2019 годы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</w:p>
        </w:tc>
      </w:tr>
      <w:tr w:rsidR="008D1A3F" w:rsidRPr="005054A2" w:rsidTr="009C24C2"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5. Статистические сборники и публикации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графика выпуска публикаций в соответствии с ССРД МВФ на 2019 год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сентябре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Каталог видов статистической информации и услуг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IV квартал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Краткий статистический справочник </w:t>
            </w:r>
            <w:r w:rsidR="008D54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Кыргызстан</w:t>
            </w:r>
            <w:r w:rsidR="008D54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(на кыргызском, русском и английском языках)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апреле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Кыргызстан в цифрах (на кыргызском и русском языках)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июне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321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Социальные тенденции Кыргызской Республики</w:t>
            </w:r>
          </w:p>
        </w:tc>
        <w:tc>
          <w:tcPr>
            <w:tcW w:w="148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декабре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Статистический ежегодник Кыргызской Республики (на кыргызском, русском языках)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декабре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деятельности предприятий с иностранными инвестициями в Кыргызской Республике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сентябре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Малое и среднее предпринимательство в Кыргызской Республике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сентябре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Внешняя торговля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октябре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Сельское хозяйство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ноябре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Социально-экономическое развитие регионов (публикации территориальных органов государственной статистики)</w:t>
            </w:r>
            <w:r w:rsidRPr="005054A2">
              <w:rPr>
                <w:rStyle w:val="ae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footnoteReference w:id="4"/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сентябре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Промышленность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ноябре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Туризм в Кыргызстане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июле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Потребительский рынок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Ежегодно,</w:t>
            </w:r>
            <w:r w:rsidR="006A37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сентябре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Информационно-коммуникационные технологии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октябре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Финансы предприятий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сентябре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Уровень жизни населения Кыргызской Республики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ноябре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Инвестиции в Кыргызской Республике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сентябре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Женщины и мужчины Кыргызской Республики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ноябре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84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Демографический ежегодник Кыргызской Республики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сентябре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Охрана окружающей среды в Кыргызской Республике (на кыргызском и русском языках)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октябре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321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Национальные счета Кыргызской Республики</w:t>
            </w:r>
          </w:p>
        </w:tc>
        <w:tc>
          <w:tcPr>
            <w:tcW w:w="148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декабре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Межотраслевой баланс производства и использования товаров и услуг Кыргызской Республики за 2016 год (таблицы </w:t>
            </w:r>
            <w:r w:rsidR="008D54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Затраты-Выпуск</w:t>
            </w:r>
            <w:r w:rsidR="008D54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Март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Цены в Кыргызской Республике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марте; ежеквартально, на 45 день после отчетного периода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Итоги интегрированного обследования бюджетов домашних хозяйств и рабочей силы: «Занятость и безработица»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октябре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321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Показатели социально-экономического положения территорий органов местного самоуправления</w:t>
            </w:r>
            <w:r w:rsidRPr="005054A2">
              <w:rPr>
                <w:rStyle w:val="ae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footnoteReference w:id="5"/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  <w:r w:rsidR="008D1A3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октябре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32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0E692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Представление электронных сводных данных модуля «Электронная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похозяйственная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книга» Единой автоматизированной информационной системы «Электронный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айыл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в разрезе сельских населенных пунктов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</w:p>
        </w:tc>
      </w:tr>
      <w:tr w:rsidR="006F7F14" w:rsidRPr="005054A2" w:rsidTr="004F0970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F14" w:rsidRPr="005054A2" w:rsidRDefault="006F7F14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6. Информационно-справочное обеспечение</w:t>
            </w:r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Модернизация официального сайта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Нацстаткома</w:t>
            </w:r>
            <w:proofErr w:type="spellEnd"/>
          </w:p>
        </w:tc>
        <w:tc>
          <w:tcPr>
            <w:tcW w:w="117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и обеспечение информацией мобильного приложения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информационного взаимодействия с основными пользователями посредством Интернета</w:t>
            </w:r>
          </w:p>
        </w:tc>
        <w:tc>
          <w:tcPr>
            <w:tcW w:w="11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8D1A3F" w:rsidRPr="005054A2" w:rsidTr="007A6DAE"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42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Обновление метаданных в соответствии с ССРД по всем категориям для размещения в электронном бюллетене МВФ</w:t>
            </w:r>
          </w:p>
        </w:tc>
        <w:tc>
          <w:tcPr>
            <w:tcW w:w="117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мере </w:t>
            </w:r>
            <w:proofErr w:type="spellStart"/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совершенст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вования</w:t>
            </w:r>
            <w:proofErr w:type="spellEnd"/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методологии</w:t>
            </w:r>
          </w:p>
        </w:tc>
        <w:tc>
          <w:tcPr>
            <w:tcW w:w="10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F4742E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</w:t>
            </w:r>
            <w:r w:rsidR="00F47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proofErr w:type="spellEnd"/>
            <w:r w:rsidR="00F47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Минфин, НБКР (по </w:t>
            </w:r>
            <w:proofErr w:type="spellStart"/>
            <w:proofErr w:type="gramStart"/>
            <w:r w:rsidR="00F47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согласова-нию</w:t>
            </w:r>
            <w:proofErr w:type="spellEnd"/>
            <w:proofErr w:type="gramEnd"/>
            <w:r w:rsidR="00F47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),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Госфиннадзор</w:t>
            </w:r>
            <w:proofErr w:type="spellEnd"/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Актуализация данных в соответствии с ССРД, размещенных на сайте МВФ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Постоянно, в соответствии с графиком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F4742E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Минфин, НБКР (по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согласова</w:t>
            </w:r>
            <w:r w:rsidR="00F47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</w:t>
            </w:r>
            <w:r w:rsidR="00F474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</w:t>
            </w:r>
            <w:proofErr w:type="spellEnd"/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Госфиннадзор</w:t>
            </w:r>
            <w:proofErr w:type="spellEnd"/>
          </w:p>
        </w:tc>
      </w:tr>
      <w:tr w:rsidR="008D1A3F" w:rsidRPr="005054A2" w:rsidTr="007A6DA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24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Размещение статистической информации отраслевых отделов на официальном сайте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Нацстаткома</w:t>
            </w:r>
            <w:proofErr w:type="spellEnd"/>
          </w:p>
        </w:tc>
        <w:tc>
          <w:tcPr>
            <w:tcW w:w="117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  <w:tr w:rsidR="008D1A3F" w:rsidRPr="005054A2" w:rsidTr="007A6DAE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Представление в Аппарат Президента КР, Аппарат Правительства КР, МИД КР сводной информации по форме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№ 1-международная «Отчет о зарубежных служебных командировках» в соответствии</w:t>
            </w:r>
            <w:r w:rsidR="00CE31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 распоряжением Президента Кыргызской Республики «О мерах по совершенствованию деятельности в сфере международных отношений Кыргызской Республики»</w:t>
            </w:r>
            <w:r w:rsidR="00CE31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4 января 1995 года №12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A3F" w:rsidRPr="005054A2" w:rsidRDefault="008D1A3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</w:tr>
    </w:tbl>
    <w:p w:rsidR="00BA0CEE" w:rsidRPr="005054A2" w:rsidRDefault="00BA0CEE" w:rsidP="0046459A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2E36" w:rsidRDefault="004A2E36" w:rsidP="00DE441D">
      <w:pPr>
        <w:pStyle w:val="tkZagolovok2"/>
        <w:widowControl w:val="0"/>
        <w:numPr>
          <w:ilvl w:val="0"/>
          <w:numId w:val="1"/>
        </w:numPr>
        <w:spacing w:before="0" w:after="0" w:line="240" w:lineRule="auto"/>
        <w:ind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Статические информационные базы </w:t>
      </w:r>
      <w:proofErr w:type="spellStart"/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>Нацстаткома</w:t>
      </w:r>
      <w:proofErr w:type="spellEnd"/>
    </w:p>
    <w:p w:rsidR="00DE441D" w:rsidRPr="005054A2" w:rsidRDefault="00DE441D" w:rsidP="00DE441D">
      <w:pPr>
        <w:pStyle w:val="tkZagolovok2"/>
        <w:widowControl w:val="0"/>
        <w:spacing w:before="0" w:after="0" w:line="240" w:lineRule="auto"/>
        <w:ind w:left="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6851"/>
        <w:gridCol w:w="2042"/>
      </w:tblGrid>
      <w:tr w:rsidR="00CB371A" w:rsidRPr="005054A2" w:rsidTr="000E6929">
        <w:trPr>
          <w:tblHeader/>
        </w:trPr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6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Перечень мероприятий</w:t>
            </w:r>
          </w:p>
        </w:tc>
        <w:tc>
          <w:tcPr>
            <w:tcW w:w="10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Срок исполнения</w:t>
            </w:r>
          </w:p>
        </w:tc>
      </w:tr>
      <w:tr w:rsidR="00CB371A" w:rsidRPr="005054A2" w:rsidTr="000E6929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Актуализация данных РСХС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FBC" w:rsidRDefault="004A2E36" w:rsidP="00703FBC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</w:p>
          <w:p w:rsidR="004A2E36" w:rsidRPr="005054A2" w:rsidRDefault="004A2E36" w:rsidP="00703FBC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май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-июль</w:t>
            </w:r>
          </w:p>
        </w:tc>
      </w:tr>
      <w:tr w:rsidR="00CB371A" w:rsidRPr="005054A2" w:rsidTr="000E6929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Ведение и актуализация БД ЕГРСЕ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</w:tr>
      <w:tr w:rsidR="00CB371A" w:rsidRPr="005054A2" w:rsidTr="000E6929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A557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Ведение баз данных социально-экономических показателей в соответствии с ССП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CB371A" w:rsidRPr="005054A2" w:rsidTr="000E6929"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A557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6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Обновление показателей базы данных ССП на официальном сайте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Нацстаткома</w:t>
            </w:r>
            <w:proofErr w:type="spellEnd"/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</w:p>
        </w:tc>
      </w:tr>
      <w:tr w:rsidR="00CB371A" w:rsidRPr="005054A2" w:rsidTr="000E6929">
        <w:tc>
          <w:tcPr>
            <w:tcW w:w="2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A557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6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Ведение базы данных форм государственной и </w:t>
            </w:r>
            <w:r w:rsidR="007B2A0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административной статистической отчетности,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инструкций по их заполнению в электронном варианте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Декабрь</w:t>
            </w:r>
          </w:p>
        </w:tc>
      </w:tr>
      <w:tr w:rsidR="00CB371A" w:rsidRPr="005054A2" w:rsidTr="000E6929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A557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77627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Ведение базы метаданных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CB371A" w:rsidRPr="005054A2" w:rsidTr="000E6929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A557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Внедрение классификаторов Единой системы классификации и кодирования технико-экономической и социальной информации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</w:tr>
      <w:tr w:rsidR="00CB371A" w:rsidRPr="005054A2" w:rsidTr="000E6929"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A557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6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Ведение базы данных статистических показателей, характеризующих состояние экономики и социальной сферы на территории населенных пунктов (областными, городскими управлениями)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</w:tr>
      <w:tr w:rsidR="00CB371A" w:rsidRPr="005054A2" w:rsidTr="000E6929">
        <w:tc>
          <w:tcPr>
            <w:tcW w:w="2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2F623E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6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Обновление базы данных гендерных индикаторов:</w:t>
            </w:r>
          </w:p>
          <w:p w:rsidR="0079142B" w:rsidRPr="005054A2" w:rsidRDefault="0079142B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показатели демографии 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показатели уровня жизни населения;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показатели образования;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показатели преступности;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показатели здравоохранения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703FBC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Ежегодно </w:t>
            </w:r>
            <w:r w:rsidR="004A2E36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июль</w:t>
            </w:r>
          </w:p>
        </w:tc>
      </w:tr>
      <w:tr w:rsidR="00CB371A" w:rsidRPr="005054A2" w:rsidTr="000E6929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3A6A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  <w:r w:rsidR="002F623E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3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Обновление индикаторов, включенных в мобильное приложение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</w:p>
        </w:tc>
      </w:tr>
    </w:tbl>
    <w:p w:rsidR="00DE441D" w:rsidRDefault="00DE441D" w:rsidP="00DE441D">
      <w:pPr>
        <w:pStyle w:val="tkZagolovok2"/>
        <w:widowControl w:val="0"/>
        <w:spacing w:before="0" w:after="0" w:line="240" w:lineRule="auto"/>
        <w:ind w:left="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2E36" w:rsidRDefault="004A2E36" w:rsidP="00DE441D">
      <w:pPr>
        <w:pStyle w:val="tkZagolovok2"/>
        <w:widowControl w:val="0"/>
        <w:numPr>
          <w:ilvl w:val="0"/>
          <w:numId w:val="1"/>
        </w:numPr>
        <w:spacing w:before="0" w:after="0" w:line="240" w:lineRule="auto"/>
        <w:ind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Внедрение информационных технологий в системе </w:t>
      </w:r>
      <w:proofErr w:type="spellStart"/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>Нацстаткома</w:t>
      </w:r>
      <w:proofErr w:type="spellEnd"/>
    </w:p>
    <w:p w:rsidR="00DE441D" w:rsidRPr="005054A2" w:rsidRDefault="00DE441D" w:rsidP="00DE441D">
      <w:pPr>
        <w:pStyle w:val="tkZagolovok2"/>
        <w:widowControl w:val="0"/>
        <w:spacing w:before="0" w:after="0" w:line="240" w:lineRule="auto"/>
        <w:ind w:left="72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"/>
        <w:gridCol w:w="6239"/>
        <w:gridCol w:w="2635"/>
      </w:tblGrid>
      <w:tr w:rsidR="006D1F5A" w:rsidRPr="005054A2" w:rsidTr="00713D64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Перечень мероприятий</w:t>
            </w:r>
          </w:p>
        </w:tc>
        <w:tc>
          <w:tcPr>
            <w:tcW w:w="1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Срок исполнения</w:t>
            </w:r>
          </w:p>
        </w:tc>
      </w:tr>
      <w:tr w:rsidR="006D1F5A" w:rsidRPr="005054A2" w:rsidTr="00713D64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Внедрение современных компьютерных технологий, методов сбора, хранения, обработки и выпуска статистических данных</w:t>
            </w:r>
          </w:p>
        </w:tc>
        <w:tc>
          <w:tcPr>
            <w:tcW w:w="1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</w:tr>
      <w:tr w:rsidR="006D1F5A" w:rsidRPr="005054A2" w:rsidTr="00713D64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6D1F5A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новых и совершенствование текущих комплексов электронной обработки данных</w:t>
            </w:r>
          </w:p>
        </w:tc>
        <w:tc>
          <w:tcPr>
            <w:tcW w:w="1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</w:tr>
      <w:tr w:rsidR="006D1F5A" w:rsidRPr="005054A2" w:rsidTr="00713D64">
        <w:tc>
          <w:tcPr>
            <w:tcW w:w="2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6D1F5A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Программное, системное и технологическое обеспечение территориальных органов государственной статистики</w:t>
            </w:r>
          </w:p>
        </w:tc>
        <w:tc>
          <w:tcPr>
            <w:tcW w:w="14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</w:tr>
      <w:tr w:rsidR="006D1F5A" w:rsidRPr="005054A2" w:rsidTr="00713D64">
        <w:tc>
          <w:tcPr>
            <w:tcW w:w="2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6D1F5A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3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Обеспечение функционирования системы безопасности информационной среды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Нацстаткома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</w:tr>
      <w:tr w:rsidR="006D1F5A" w:rsidRPr="005054A2" w:rsidTr="00713D64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6D1F5A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Передача сводных статистических данных по всем отраслям статистики на областной уровень</w:t>
            </w:r>
          </w:p>
        </w:tc>
        <w:tc>
          <w:tcPr>
            <w:tcW w:w="1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сроки выполнения </w:t>
            </w:r>
            <w:r w:rsidR="007B2A0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статистических работ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отраслевыми отделами</w:t>
            </w:r>
          </w:p>
        </w:tc>
      </w:tr>
    </w:tbl>
    <w:p w:rsidR="00DE441D" w:rsidRDefault="00DE441D" w:rsidP="00DE441D">
      <w:pPr>
        <w:pStyle w:val="tkZagolovok2"/>
        <w:widowControl w:val="0"/>
        <w:spacing w:before="0" w:after="0" w:line="240" w:lineRule="auto"/>
        <w:ind w:left="72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2E36" w:rsidRDefault="004A2E36" w:rsidP="00DE441D">
      <w:pPr>
        <w:pStyle w:val="tkZagolovok2"/>
        <w:widowControl w:val="0"/>
        <w:numPr>
          <w:ilvl w:val="0"/>
          <w:numId w:val="1"/>
        </w:numPr>
        <w:spacing w:before="0" w:after="0" w:line="240" w:lineRule="auto"/>
        <w:ind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Международное, межведомственное сотрудничество</w:t>
      </w:r>
      <w:r w:rsidR="00D75237"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взаимодействие </w:t>
      </w:r>
      <w:proofErr w:type="spellStart"/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>Нацстаткома</w:t>
      </w:r>
      <w:proofErr w:type="spellEnd"/>
    </w:p>
    <w:p w:rsidR="00DE441D" w:rsidRDefault="00DE441D" w:rsidP="00DE441D">
      <w:pPr>
        <w:pStyle w:val="tkZagolovok2"/>
        <w:widowControl w:val="0"/>
        <w:spacing w:before="0" w:after="0" w:line="240" w:lineRule="auto"/>
        <w:ind w:left="36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3837"/>
        <w:gridCol w:w="2581"/>
        <w:gridCol w:w="2455"/>
      </w:tblGrid>
      <w:tr w:rsidR="00CB371A" w:rsidRPr="005054A2" w:rsidTr="00B96135">
        <w:trPr>
          <w:tblHeader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04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Перечень работ, мероприятий</w:t>
            </w:r>
          </w:p>
        </w:tc>
        <w:tc>
          <w:tcPr>
            <w:tcW w:w="137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Наименование сотрудничающих организаций</w:t>
            </w:r>
          </w:p>
        </w:tc>
        <w:tc>
          <w:tcPr>
            <w:tcW w:w="130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Срок проведения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0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работ в рамках заключенных двусторонних соглашений с Федеральной службой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госстатистики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Российской Федерации (РОССТАТ), Национальным бюро статистики Республики Молдова, Госкомитетом статистики Туркменистана, Госкомитетом статистики Украины, Национальной статистической службой Республики Армения, Агентством Республики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Казахстан по статистике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Нацстатком</w:t>
            </w:r>
            <w:proofErr w:type="spellEnd"/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поступления запросов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статистической информации для международных организаций:</w:t>
            </w:r>
          </w:p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заполнение вопросников по отраслям статистики;</w:t>
            </w:r>
          </w:p>
          <w:p w:rsidR="00BD104F" w:rsidRPr="005054A2" w:rsidRDefault="00B96135" w:rsidP="00DE441D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подготовка </w:t>
            </w:r>
            <w:r w:rsidR="00BD104F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статистического бюллетеня ООН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Международные статистические и экономические организации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поступления запросов, ежемесячно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Участие в сессиях, конференциях, рабочих совещаниях и других мероприятиях, проводимых международными организациями, как за рубежом, так и в пределах </w:t>
            </w:r>
            <w:r w:rsidR="000A6048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страны,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в государствах-участниках СНГ, по вопросам укрепления национальной статистической системы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Международные статистические и экономические организации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соответствии с планами международных организаций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920C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DE441D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Сотрудничество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Нацстаткома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 международными организациями донорами (партнерами по развитию) с целью повышения </w:t>
            </w:r>
            <w:proofErr w:type="spellStart"/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потенциа</w:t>
            </w:r>
            <w:proofErr w:type="spellEnd"/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государственной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статис</w:t>
            </w:r>
            <w:proofErr w:type="spellEnd"/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тики для улучшения качества и сопоставимости статистических данных, внедрения новых методологических принципов 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Партнеры по развитию</w:t>
            </w:r>
          </w:p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соответствии с программами и планами партнеров по развитию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Участие в реализации проектов в рамках сотрудничества с Центральным статистическим бюро Норвегии (ЦСБН)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Статистический офис Норвегии,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Согласно запланированным мероприятиям в рамках проектов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920C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Сотрудничество с Всемирным банком в целях реализации Стратегии развития статистики Кыргызской Республики (2015-2018 гг.)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Всемирный банк,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Согласно подписанному соглашению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920C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Информационное обеспечение Исполнительного комитета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СНГ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Нацстатком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соответствии с Программой, в течение года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920C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8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Предоставление Евразийской экономической комиссии официальной статистической информации уполномоченными государственными органами Кыргызской Республики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7B2A0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742F48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НБКР (по согласованию), МЭ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Минфин, МСХ</w:t>
            </w:r>
            <w:r w:rsidR="00742F48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ПП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Соцфон</w:t>
            </w:r>
            <w:r w:rsid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spellEnd"/>
            <w:r w:rsid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ГСМ, ГРС, ГТС, </w:t>
            </w:r>
            <w:proofErr w:type="spellStart"/>
            <w:r w:rsid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Госфиннадзор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соответствии с утвержденными форматами ЕАЭС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920C3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Исполнение постановления Правительства Кыргызской Республики </w:t>
            </w:r>
            <w:r w:rsidR="008D54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порядке взаимодействия государственных органов Кыргызской Республики с Евразийской экономической комиссией</w:t>
            </w:r>
            <w:r w:rsidR="008D54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18 мая 2016 года № 263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Государственные органы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04F" w:rsidRPr="005054A2" w:rsidRDefault="00BD104F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Подготовка проектов соглашений между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государственными органами по вопросам обмена статистическими и административными данными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государственные органы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реализации проектов, в течение года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1D1F4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Межведомственное взаимодействие и согласование административной статистической отчетности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государственные органы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реализации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1D1F4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Информационное взаимодействие Единого государственного регистра статистических единиц с ведомственными реестрами государственных органов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министерства, государственные комитеты и административные ведомства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Постоянно, в соответствии с графиком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Взаимодействие при государственной регистрации, перерегистрации и регистрации прекращения деятельности, юридических лиц по принципу </w:t>
            </w:r>
            <w:r w:rsidR="008D54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единого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окна</w:t>
            </w:r>
            <w:r w:rsidR="008D54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Минюст, ГНС,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Соцфонд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Взаимодействие при государственной регистрации, перерегистрации и регистрации прекращения деятельности индивидуальных предпринимателей (физических лиц)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B961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ГНС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соответствии с соглашением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B96135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D1F41" w:rsidRPr="00B961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Координация работ по участию Кыргызской Республики в ССРД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</w:t>
            </w:r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proofErr w:type="spellEnd"/>
            <w:r w:rsidR="00DE44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Минфин, НБКР (по согласованию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Госфиннадзор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B96135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D1F41" w:rsidRPr="00B961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Сотрудничество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Нацстаткома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НБКР по вопросам внедрения методологических разработок и внесения изменений в национальную статистическую систему в рамках перехода к 6-й версии Руководства по платежному балансу МВФ (РПБ 6)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135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B961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НБКР </w:t>
            </w:r>
          </w:p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согласованию)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B96135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D1F41" w:rsidRPr="00B961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Координация работ по выполнению мероприятий Программы совершенствования и развития государственной статистики Кыргызской Республики на 2015-2019 годы, утвержденной постановлением Правительства Кыргызской Республики от 24 марта 2015 года № 144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1D1F4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18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Организация и участие в сессиях, конференциях, рабочих совещаниях и других мероприятиях, проводимых министерствами и ведомствами, по вопросам развития информационно-статистических систем, и повышение качества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статистической информации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Нацстатком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1D1F4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19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Сведения о патентах, выданных физическим лицам, для осуществления предпринимательской деятельности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ГНС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Квартальная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мероприятий по использованию в статистических целях сведений Единого государственного реестра населения Кыргызской Республики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ГРС, Минздрав,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создания реестра населения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Информационное обеспечение и подготовка прогнозных данных для Межгосударственного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статкомитета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СНГ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МЭ 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Информационное обеспечение статистическими данными для Программы международных </w:t>
            </w:r>
            <w:r w:rsidR="00BA6B42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сопоставлений ВВП по данным 201</w:t>
            </w:r>
            <w:r w:rsidR="00EC4733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течение года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Информационное обеспечение международных организаций ООН, ЕЭК ООН, ЮНЕСКО, АБР, МОТ, ЮНИСЕФ, ЭСКАТО, МВФ и другие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мере поступления запросов 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Информационное обеспечение статистическими данными по внешней торговле товарами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Евростата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специальном формате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Ежеквартально 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Информационное обеспечение статистическими данными по внешней торговле товарами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Статотдела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ООН в специальном формате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Ежемесячно 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Обмен данными по подготовке национального доклада о состоянии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окружающей среды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ГАООСЛХ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Постоянно 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Информация о налогоплательщиках, осуществляющих ввоз товаров с территории государств-членов ЕАЭС на территорию Кыргызской Республики, согласно заявлениям налогоплательщиков о ввозе товаров и уплате косвенных налогов, и объемах перемещаемых товаров по хозяйствующим субъектам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ГНС</w:t>
            </w:r>
            <w:r w:rsidRPr="00B961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1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Информация о налогоплательщиках, осуществляющих вывоз товаров с территории Кыргызской Республики на территорию государств-членов ЕАЭС согласно заявлениям налогоплательщиков о ввозе товаров и уплате косвенных налогов, и объемах перемещаемых товаров по хозяйствующим субъектам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ГНС</w:t>
            </w:r>
            <w:r w:rsidRPr="00B961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1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1D1F4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29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Представление информации о первичной регистрации транспортных средств, ввезенных в республику физическими лицами из государств-членов ЕАЭС по видам транспорта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ГРС 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</w:t>
            </w:r>
            <w:bookmarkStart w:id="0" w:name="_GoBack"/>
            <w:bookmarkEnd w:id="0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</w:p>
        </w:tc>
      </w:tr>
      <w:tr w:rsidR="00CB371A" w:rsidRPr="005054A2" w:rsidTr="00B96135">
        <w:tc>
          <w:tcPr>
            <w:tcW w:w="2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1D1F41"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Представление информации о ввозе подконтрольных грузов из государств-членов ЕАЭС, а также вывоза их в государств-членов ЕАЭС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ГИВФБ 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B96135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</w:tbl>
    <w:p w:rsidR="001A3BB0" w:rsidRDefault="001A3BB0" w:rsidP="00DE441D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3BB0" w:rsidRDefault="001A3BB0" w:rsidP="00DE441D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3BB0" w:rsidRDefault="001A3BB0" w:rsidP="00DE441D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3BB0" w:rsidRDefault="001A3BB0" w:rsidP="00DE441D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3BB0" w:rsidRDefault="001A3BB0" w:rsidP="00DE441D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2E36" w:rsidRDefault="004A2E36" w:rsidP="00DE441D">
      <w:pPr>
        <w:pStyle w:val="tkZagolovok2"/>
        <w:widowControl w:val="0"/>
        <w:numPr>
          <w:ilvl w:val="0"/>
          <w:numId w:val="1"/>
        </w:numPr>
        <w:spacing w:before="0" w:after="0" w:line="240" w:lineRule="auto"/>
        <w:ind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Обеспечение проверки достоверности статистических данных органами государственной статистики</w:t>
      </w:r>
    </w:p>
    <w:p w:rsidR="00DE441D" w:rsidRPr="005054A2" w:rsidRDefault="00DE441D" w:rsidP="00DE441D">
      <w:pPr>
        <w:pStyle w:val="tkZagolovok2"/>
        <w:widowControl w:val="0"/>
        <w:spacing w:before="0" w:after="0" w:line="240" w:lineRule="auto"/>
        <w:ind w:left="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4914"/>
        <w:gridCol w:w="1920"/>
        <w:gridCol w:w="2059"/>
      </w:tblGrid>
      <w:tr w:rsidR="00CB371A" w:rsidRPr="005054A2" w:rsidTr="00560612">
        <w:trPr>
          <w:tblHeader/>
        </w:trPr>
        <w:tc>
          <w:tcPr>
            <w:tcW w:w="1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Перечень работ, мероприятий</w:t>
            </w: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Исполнители</w:t>
            </w:r>
          </w:p>
        </w:tc>
        <w:tc>
          <w:tcPr>
            <w:tcW w:w="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Срок проведения</w:t>
            </w:r>
          </w:p>
        </w:tc>
      </w:tr>
      <w:tr w:rsidR="00CB371A" w:rsidRPr="005054A2" w:rsidTr="00B96135">
        <w:tc>
          <w:tcPr>
            <w:tcW w:w="1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достоверности статистических данных, представляемых хозяйствующими субъектами по формам государственного статистического учета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</w:tr>
      <w:tr w:rsidR="00CB371A" w:rsidRPr="005054A2" w:rsidTr="00B96135">
        <w:tc>
          <w:tcPr>
            <w:tcW w:w="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Проверка достоверности данных интегрированного обследования домашних хозяйств, собираемых интервьюерами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60612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ТОГС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CB371A" w:rsidRPr="005054A2" w:rsidTr="004A2E36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Качество выполнения Программы статистических работ областными и городскими управлениями государственной статистики</w:t>
            </w:r>
          </w:p>
        </w:tc>
        <w:tc>
          <w:tcPr>
            <w:tcW w:w="8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</w:t>
            </w:r>
          </w:p>
        </w:tc>
      </w:tr>
      <w:tr w:rsidR="00CB371A" w:rsidRPr="005054A2" w:rsidTr="004A2E36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Контрольные проверки регистрации потребительских цен и тарифов на товары и услуги</w:t>
            </w:r>
          </w:p>
        </w:tc>
        <w:tc>
          <w:tcPr>
            <w:tcW w:w="8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560612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ТОГС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</w:tbl>
    <w:p w:rsidR="00214A39" w:rsidRDefault="00214A39" w:rsidP="000E6929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2E36" w:rsidRDefault="004A2E36" w:rsidP="00DE441D">
      <w:pPr>
        <w:pStyle w:val="tkZagolovok2"/>
        <w:widowControl w:val="0"/>
        <w:numPr>
          <w:ilvl w:val="0"/>
          <w:numId w:val="1"/>
        </w:numPr>
        <w:spacing w:before="0" w:after="0" w:line="240" w:lineRule="auto"/>
        <w:ind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>Обучение работников территориальных органов</w:t>
      </w:r>
      <w:r w:rsidR="0056061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статистики</w:t>
      </w:r>
    </w:p>
    <w:p w:rsidR="00DE441D" w:rsidRPr="005054A2" w:rsidRDefault="00DE441D" w:rsidP="00DE441D">
      <w:pPr>
        <w:pStyle w:val="tkZagolovok2"/>
        <w:widowControl w:val="0"/>
        <w:spacing w:before="0" w:after="0" w:line="240" w:lineRule="auto"/>
        <w:ind w:left="36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5284"/>
        <w:gridCol w:w="1920"/>
        <w:gridCol w:w="1689"/>
      </w:tblGrid>
      <w:tr w:rsidR="00CB371A" w:rsidRPr="005054A2" w:rsidTr="00DE441D"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Перечень мероприятий</w:t>
            </w:r>
          </w:p>
        </w:tc>
        <w:tc>
          <w:tcPr>
            <w:tcW w:w="10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Исполнители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Срок проведения</w:t>
            </w:r>
          </w:p>
        </w:tc>
      </w:tr>
      <w:tr w:rsidR="00CB371A" w:rsidRPr="005054A2" w:rsidTr="00DE441D"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Обучение вновь принятых работников по общей организации работы в системе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Нацстаткома</w:t>
            </w:r>
            <w:proofErr w:type="spellEnd"/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РМЦ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течение года</w:t>
            </w:r>
          </w:p>
        </w:tc>
      </w:tr>
      <w:tr w:rsidR="00CB371A" w:rsidRPr="005054A2" w:rsidTr="00DE441D">
        <w:tc>
          <w:tcPr>
            <w:tcW w:w="26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Обучение специалистов территориальных органов государственной статистики по совершенствованию сбора и обработки статистической информации по отраслям статистики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A01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Нацстатком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4A2E36" w:rsidRPr="005054A2" w:rsidRDefault="007B2A01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РМЦ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E36" w:rsidRPr="005054A2" w:rsidRDefault="004A2E36" w:rsidP="0046459A">
            <w:pPr>
              <w:pStyle w:val="tkTablica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течение года</w:t>
            </w:r>
          </w:p>
        </w:tc>
      </w:tr>
    </w:tbl>
    <w:p w:rsidR="00CA2E94" w:rsidRDefault="00CA2E94" w:rsidP="0046459A">
      <w:pPr>
        <w:pStyle w:val="tkZagolovok2"/>
        <w:widowControl w:val="0"/>
        <w:spacing w:after="12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2E94" w:rsidRDefault="00CA2E94" w:rsidP="0046459A">
      <w:pPr>
        <w:pStyle w:val="tkZagolovok2"/>
        <w:widowControl w:val="0"/>
        <w:spacing w:after="12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2E94" w:rsidRDefault="00CA2E94" w:rsidP="0046459A">
      <w:pPr>
        <w:pStyle w:val="tkZagolovok2"/>
        <w:widowControl w:val="0"/>
        <w:spacing w:after="12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59C9" w:rsidRDefault="007859C9" w:rsidP="0046459A">
      <w:pPr>
        <w:pStyle w:val="tkZagolovok2"/>
        <w:widowControl w:val="0"/>
        <w:spacing w:after="12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1DD1" w:rsidRDefault="00481DD1" w:rsidP="0046459A">
      <w:pPr>
        <w:pStyle w:val="tkZagolovok2"/>
        <w:widowControl w:val="0"/>
        <w:spacing w:after="12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1DD1" w:rsidRDefault="00481DD1" w:rsidP="0046459A">
      <w:pPr>
        <w:pStyle w:val="tkZagolovok2"/>
        <w:widowControl w:val="0"/>
        <w:spacing w:after="12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33CA" w:rsidRDefault="006C33CA" w:rsidP="00214A39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4A39" w:rsidRDefault="00214A39" w:rsidP="00214A39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Перечень сокращенных обозначений</w:t>
      </w:r>
    </w:p>
    <w:p w:rsidR="00214A39" w:rsidRPr="005054A2" w:rsidRDefault="00214A39" w:rsidP="00214A39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7"/>
        <w:gridCol w:w="3011"/>
        <w:gridCol w:w="1782"/>
        <w:gridCol w:w="3001"/>
      </w:tblGrid>
      <w:tr w:rsidR="00214A39" w:rsidRPr="005054A2" w:rsidTr="00214A39"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АБР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Азиатский банк развития</w:t>
            </w:r>
          </w:p>
        </w:tc>
        <w:tc>
          <w:tcPr>
            <w:tcW w:w="9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ООН</w:t>
            </w:r>
          </w:p>
        </w:tc>
        <w:tc>
          <w:tcPr>
            <w:tcW w:w="1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Объединенных Наций</w:t>
            </w:r>
          </w:p>
        </w:tc>
      </w:tr>
      <w:tr w:rsidR="00214A39" w:rsidRPr="005054A2" w:rsidTr="00214A39"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БД ЕГРСЕ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База данных Единого государственного регистра статистических единиц</w:t>
            </w: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РСХС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Регистр сельскохозяйственных субъектов</w:t>
            </w:r>
          </w:p>
        </w:tc>
      </w:tr>
      <w:tr w:rsidR="00214A39" w:rsidRPr="005054A2" w:rsidTr="00214A39"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ССРД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Специальный стандарт по распространению данных</w:t>
            </w: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ССП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Система статистических показателей</w:t>
            </w:r>
          </w:p>
        </w:tc>
      </w:tr>
      <w:tr w:rsidR="00214A39" w:rsidRPr="005054A2" w:rsidTr="00214A39">
        <w:tc>
          <w:tcPr>
            <w:tcW w:w="85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СНС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Система национальных счетов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ВВП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Валовой внутренний продукт</w:t>
            </w:r>
          </w:p>
        </w:tc>
      </w:tr>
      <w:tr w:rsidR="00214A39" w:rsidRPr="005054A2" w:rsidTr="00214A39">
        <w:tc>
          <w:tcPr>
            <w:tcW w:w="85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ВРП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Валовой региональный продукт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СЭЗ</w:t>
            </w:r>
          </w:p>
        </w:tc>
        <w:tc>
          <w:tcPr>
            <w:tcW w:w="15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Свободная экономическая зона</w:t>
            </w:r>
          </w:p>
        </w:tc>
      </w:tr>
      <w:tr w:rsidR="00214A39" w:rsidRPr="005054A2" w:rsidTr="00214A39">
        <w:tc>
          <w:tcPr>
            <w:tcW w:w="85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ЕЭК ООН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Европейская экономическая комиссия Организации Объединенных Наций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ЕВРОСТАТ</w:t>
            </w:r>
          </w:p>
        </w:tc>
        <w:tc>
          <w:tcPr>
            <w:tcW w:w="15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Статистическое управление Европейского Союза</w:t>
            </w:r>
          </w:p>
        </w:tc>
      </w:tr>
      <w:tr w:rsidR="00214A39" w:rsidRPr="005054A2" w:rsidTr="00214A39">
        <w:tc>
          <w:tcPr>
            <w:tcW w:w="85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ГСКП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Государственный статистический классификатор продукции (товаров и услуг)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ГКЭД</w:t>
            </w:r>
          </w:p>
        </w:tc>
        <w:tc>
          <w:tcPr>
            <w:tcW w:w="15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Государственный классификатор видов экономической деятельности</w:t>
            </w:r>
          </w:p>
        </w:tc>
      </w:tr>
      <w:tr w:rsidR="00214A39" w:rsidRPr="005054A2" w:rsidTr="00214A39">
        <w:tc>
          <w:tcPr>
            <w:tcW w:w="85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ТН ВЭД ЕАЭС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Товарная номенклатура внешнеэкономической деятельности Евразийского экономического союза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ФОБ</w:t>
            </w:r>
          </w:p>
        </w:tc>
        <w:tc>
          <w:tcPr>
            <w:tcW w:w="15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Цена товара, включающая стоимость и все расходы по доставке до границы страны-экспортера</w:t>
            </w:r>
          </w:p>
        </w:tc>
      </w:tr>
      <w:tr w:rsidR="00214A39" w:rsidRPr="005054A2" w:rsidTr="00214A39"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ЮНИСЕФ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Детский фонд Организации Объединенных Наций</w:t>
            </w: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ЮНЕСКО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Объединенных Наций по вопросам образования, науки и культуры</w:t>
            </w:r>
          </w:p>
        </w:tc>
      </w:tr>
      <w:tr w:rsidR="00214A39" w:rsidRPr="005054A2" w:rsidTr="00214A39">
        <w:tc>
          <w:tcPr>
            <w:tcW w:w="85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МВФ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Международный валютный фонд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МОТ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Международная организация труда</w:t>
            </w:r>
          </w:p>
        </w:tc>
      </w:tr>
      <w:tr w:rsidR="00214A39" w:rsidRPr="005054A2" w:rsidTr="00214A39">
        <w:tc>
          <w:tcPr>
            <w:tcW w:w="85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3A4B11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B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МСТК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3A4B11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B11">
              <w:rPr>
                <w:rFonts w:ascii="Times New Roman" w:hAnsi="Times New Roman" w:cs="Times New Roman"/>
                <w:sz w:val="28"/>
                <w:szCs w:val="28"/>
              </w:rPr>
              <w:t>Международная стандартная торговая классификация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ЭСКАТО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Экономическая и социальная комиссия для Азии и Тихого океана</w:t>
            </w:r>
          </w:p>
        </w:tc>
      </w:tr>
      <w:tr w:rsidR="00214A39" w:rsidRPr="005054A2" w:rsidTr="00214A39">
        <w:tc>
          <w:tcPr>
            <w:tcW w:w="85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9F130E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30E">
              <w:rPr>
                <w:rFonts w:ascii="Times New Roman" w:hAnsi="Times New Roman" w:cs="Times New Roman"/>
                <w:b/>
                <w:sz w:val="28"/>
                <w:szCs w:val="28"/>
              </w:rPr>
              <w:t>ИКТ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3A4B11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Информационно-коммуникационные технологии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ИДН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Инспекция по делам несовершеннолетних</w:t>
            </w:r>
          </w:p>
        </w:tc>
      </w:tr>
    </w:tbl>
    <w:p w:rsidR="00214A39" w:rsidRDefault="00214A39" w:rsidP="00214A39">
      <w:pPr>
        <w:pStyle w:val="tkZagolovok2"/>
        <w:widowControl w:val="0"/>
        <w:spacing w:before="0" w:after="0"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33CA" w:rsidRDefault="006C33CA" w:rsidP="00214A39">
      <w:pPr>
        <w:pStyle w:val="tkZagolovok2"/>
        <w:widowControl w:val="0"/>
        <w:spacing w:before="0" w:after="0"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4A39" w:rsidRDefault="00214A39" w:rsidP="00214A39">
      <w:pPr>
        <w:pStyle w:val="tkZagolovok2"/>
        <w:widowControl w:val="0"/>
        <w:spacing w:before="0" w:after="0"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4A39" w:rsidRDefault="00214A39" w:rsidP="00214A39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Перечень</w:t>
      </w:r>
    </w:p>
    <w:p w:rsidR="00214A39" w:rsidRDefault="00214A39" w:rsidP="00214A39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>сокращенных</w:t>
      </w:r>
      <w:proofErr w:type="gramEnd"/>
      <w:r w:rsidRPr="0050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обозначений министерств, государственных комитетов, административных ведомств и иных государственных органов Кыргызской Республики, а также предприятий и организаций</w:t>
      </w:r>
    </w:p>
    <w:p w:rsidR="004D35A8" w:rsidRDefault="004D35A8" w:rsidP="00214A39">
      <w:pPr>
        <w:pStyle w:val="tkZagolovok2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2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0"/>
        <w:gridCol w:w="3194"/>
        <w:gridCol w:w="1524"/>
        <w:gridCol w:w="3024"/>
      </w:tblGrid>
      <w:tr w:rsidR="00214A39" w:rsidRPr="005054A2" w:rsidTr="004D35A8"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МЭ</w:t>
            </w:r>
          </w:p>
        </w:tc>
        <w:tc>
          <w:tcPr>
            <w:tcW w:w="16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экономики Кыргызской Республики</w:t>
            </w:r>
          </w:p>
        </w:tc>
        <w:tc>
          <w:tcPr>
            <w:tcW w:w="80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МЧС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чрезвычайных ситуаций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МВД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внутренних дел Кыргызской Республики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МИД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иностранных дел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МТД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транспорта и дорог Кыргызской Республики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МТСР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труда и социального развития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Минфин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финансов Кыргызской Республики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Минюст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юстиции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МСХППМ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Министерство </w:t>
            </w:r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сель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ского</w:t>
            </w:r>
            <w:proofErr w:type="spellEnd"/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хозяйства, пищевой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промыш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ленности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мелио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рации Кыргызской Республики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МКИТ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культуры, информации и туризма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Минздрав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здравоохранения Кыргызской Республики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МОН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образования и науки Кыргызской Республики</w:t>
            </w:r>
          </w:p>
        </w:tc>
      </w:tr>
      <w:tr w:rsidR="00214A39" w:rsidRPr="005054A2" w:rsidTr="004D35A8">
        <w:trPr>
          <w:trHeight w:val="161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ГКДО</w:t>
            </w:r>
          </w:p>
        </w:tc>
        <w:tc>
          <w:tcPr>
            <w:tcW w:w="16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Государственный комитет по делам обороны Кыргызской Республики</w:t>
            </w:r>
          </w:p>
        </w:tc>
        <w:tc>
          <w:tcPr>
            <w:tcW w:w="80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ГКНБ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Государственный комитет </w:t>
            </w:r>
            <w:proofErr w:type="spellStart"/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националь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ной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безопасности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Генпроку</w:t>
            </w:r>
            <w:proofErr w:type="spellEnd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proofErr w:type="spellStart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ратура</w:t>
            </w:r>
            <w:proofErr w:type="spellEnd"/>
            <w:proofErr w:type="gramEnd"/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Генеральная прокуратура Кыргызской Республики</w:t>
            </w:r>
          </w:p>
        </w:tc>
        <w:tc>
          <w:tcPr>
            <w:tcW w:w="80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ГТС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таможенная служба при Правительстве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ГРС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регистрационная служба при Правительстве Кыргызской Республики</w:t>
            </w:r>
          </w:p>
        </w:tc>
        <w:tc>
          <w:tcPr>
            <w:tcW w:w="80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ГНС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налоговая служба при Правительстве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НБКР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Национальный банк Кыргызской Республики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Соцфонд</w:t>
            </w:r>
            <w:proofErr w:type="spellEnd"/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Социальный фонд Кыргызской 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ГСИН</w:t>
            </w:r>
          </w:p>
        </w:tc>
        <w:tc>
          <w:tcPr>
            <w:tcW w:w="1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служба исполнения наказаний при Правительстве Кыргызской Республики</w:t>
            </w:r>
          </w:p>
        </w:tc>
        <w:tc>
          <w:tcPr>
            <w:tcW w:w="8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ГКПЭН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Госфин</w:t>
            </w:r>
            <w:proofErr w:type="spellEnd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  <w:t>надзор</w:t>
            </w:r>
          </w:p>
        </w:tc>
        <w:tc>
          <w:tcPr>
            <w:tcW w:w="16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служба регулирования и надзора за финансовым рынком при Правительстве Кыргызской Республики</w:t>
            </w:r>
          </w:p>
        </w:tc>
        <w:tc>
          <w:tcPr>
            <w:tcW w:w="80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ГКДР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комиссия по делам религий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ГИЭТБ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инспекция по экологической и технической безопасности при Правительстве Кыргызской Республики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ГАС при ГКИТС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Государственное агентство связи при Государственном комитете информационных технологий и связи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ГКП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книжная палата при Министерстве культуры, информации и туризма Кыргызской Республики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ГСМ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служба миграции при Правительстве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СД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Судебный департамент при Верховном суде Кыргызской Республики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ЦК МФ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Центральное казначейство Министерства финансов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6C33C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ГААСЖКХ</w:t>
            </w:r>
          </w:p>
        </w:tc>
        <w:tc>
          <w:tcPr>
            <w:tcW w:w="16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Государственное агентство </w:t>
            </w:r>
            <w:proofErr w:type="spellStart"/>
            <w:proofErr w:type="gram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архитек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туры</w:t>
            </w:r>
            <w:proofErr w:type="gram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строительства и жилищно-комму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нального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хозяйства при Правительстве Кыргызской Республики</w:t>
            </w:r>
          </w:p>
        </w:tc>
        <w:tc>
          <w:tcPr>
            <w:tcW w:w="80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ГИВФБ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инспекция по ветеринарной и фитосанитарной безопасности при Правительстве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6C33CA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ГУПМ МВД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Главное управление патрульной милиции Министерства внутренних дел Кыргызской Республики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proofErr w:type="spellStart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гидромет</w:t>
            </w:r>
            <w:proofErr w:type="spellEnd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Агентство по гидрометеорологии при Министерстве чрезвычайных ситуаций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ГАООСЛХ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АГПС при МЧС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Агентство государственной противопожарной службы при Министерстве чрезвычайных ситуаций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Центр МСЭ</w:t>
            </w:r>
          </w:p>
        </w:tc>
        <w:tc>
          <w:tcPr>
            <w:tcW w:w="16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 медико-социальной экспертизы лиц с ограниченными возможностями здоровья при Министерстве труда и социального развития Кыргызской Республики</w:t>
            </w:r>
          </w:p>
        </w:tc>
        <w:tc>
          <w:tcPr>
            <w:tcW w:w="80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ДВХМ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водного хозяйства и мелиорации Министерства сельского хозяйства, пищевой промышленности и мелиорации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ГУ КБ УДППКР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Клиническая больница Управления делами Президента и Правительства Кыргызской Республики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АНСПО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Агентство начального и среднего профессионального образования при Министерстве образования и науки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4D35A8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ОсОО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Газпром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Кыргыз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</w:t>
            </w:r>
            <w:r w:rsidR="00214A3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тан</w:t>
            </w:r>
            <w:proofErr w:type="spellEnd"/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Газпром Кыргызстан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НПФ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Накопительный пенсионный фонд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Кыргызстан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101A8A" w:rsidRDefault="00214A39" w:rsidP="00231C96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01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Нацэнерго</w:t>
            </w:r>
            <w:proofErr w:type="spellEnd"/>
            <w:r w:rsidRPr="00101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101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br/>
              <w:t>холдинг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101A8A" w:rsidRDefault="00214A39" w:rsidP="00231C96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1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Национальная энергетическая холдинговая компания Кыргызской Республики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ГП «НК «</w:t>
            </w:r>
            <w:proofErr w:type="spellStart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темир</w:t>
            </w:r>
            <w:proofErr w:type="spellEnd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жолу</w:t>
            </w:r>
            <w:proofErr w:type="spellEnd"/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Государственное предприятие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Национальная компания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темир</w:t>
            </w:r>
            <w:proofErr w:type="spellEnd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жолу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Министерстве транспорта и дорог Кыргызской Республики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31C96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ОУГС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31C96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Областное управление государственной статистики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РМЦ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Ресурсно-методический центр Национального статистического комитета </w:t>
            </w:r>
          </w:p>
        </w:tc>
      </w:tr>
      <w:tr w:rsidR="00214A39" w:rsidRPr="005054A2" w:rsidTr="004D35A8">
        <w:tc>
          <w:tcPr>
            <w:tcW w:w="8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ОМСУ</w:t>
            </w:r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Органы местного самоуправления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МГА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A39" w:rsidRPr="005054A2" w:rsidRDefault="00214A39" w:rsidP="00214A39">
            <w:pPr>
              <w:pStyle w:val="tkTablica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54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Местные государственные администрации</w:t>
            </w:r>
          </w:p>
        </w:tc>
      </w:tr>
    </w:tbl>
    <w:p w:rsidR="00425ED2" w:rsidRPr="005054A2" w:rsidRDefault="00425ED2" w:rsidP="004D35A8">
      <w:pPr>
        <w:pStyle w:val="tkTekst"/>
        <w:widowControl w:val="0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25ED2" w:rsidRPr="005054A2" w:rsidSect="00D37AB0">
      <w:footerReference w:type="default" r:id="rId8"/>
      <w:pgSz w:w="11906" w:h="16838" w:code="9"/>
      <w:pgMar w:top="851" w:right="992" w:bottom="567" w:left="1503" w:header="851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508" w:rsidRDefault="00117508">
      <w:pPr>
        <w:spacing w:after="0" w:line="240" w:lineRule="auto"/>
      </w:pPr>
      <w:r>
        <w:separator/>
      </w:r>
    </w:p>
  </w:endnote>
  <w:endnote w:type="continuationSeparator" w:id="0">
    <w:p w:rsidR="00117508" w:rsidRDefault="00117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235030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4D35A8" w:rsidRPr="00AF5D77" w:rsidRDefault="004D35A8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F5D77">
          <w:rPr>
            <w:rFonts w:ascii="Times New Roman" w:hAnsi="Times New Roman"/>
            <w:sz w:val="20"/>
            <w:szCs w:val="20"/>
          </w:rPr>
          <w:fldChar w:fldCharType="begin"/>
        </w:r>
        <w:r w:rsidRPr="00AF5D77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F5D77">
          <w:rPr>
            <w:rFonts w:ascii="Times New Roman" w:hAnsi="Times New Roman"/>
            <w:sz w:val="20"/>
            <w:szCs w:val="20"/>
          </w:rPr>
          <w:fldChar w:fldCharType="separate"/>
        </w:r>
        <w:r w:rsidR="001A3BB0">
          <w:rPr>
            <w:rFonts w:ascii="Times New Roman" w:hAnsi="Times New Roman"/>
            <w:noProof/>
            <w:sz w:val="20"/>
            <w:szCs w:val="20"/>
          </w:rPr>
          <w:t>57</w:t>
        </w:r>
        <w:r w:rsidRPr="00AF5D7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508" w:rsidRDefault="00117508">
      <w:pPr>
        <w:spacing w:after="0" w:line="240" w:lineRule="auto"/>
      </w:pPr>
      <w:r>
        <w:separator/>
      </w:r>
    </w:p>
  </w:footnote>
  <w:footnote w:type="continuationSeparator" w:id="0">
    <w:p w:rsidR="00117508" w:rsidRDefault="00117508">
      <w:pPr>
        <w:spacing w:after="0" w:line="240" w:lineRule="auto"/>
      </w:pPr>
      <w:r>
        <w:continuationSeparator/>
      </w:r>
    </w:p>
  </w:footnote>
  <w:footnote w:id="1">
    <w:p w:rsidR="004D35A8" w:rsidRPr="001A6284" w:rsidRDefault="004D35A8" w:rsidP="001A6284">
      <w:pPr>
        <w:pStyle w:val="tkTekst"/>
        <w:spacing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1A6284">
        <w:rPr>
          <w:rStyle w:val="ae"/>
          <w:rFonts w:ascii="Times New Roman" w:hAnsi="Times New Roman" w:cs="Times New Roman"/>
          <w:sz w:val="18"/>
          <w:szCs w:val="18"/>
        </w:rPr>
        <w:footnoteRef/>
      </w:r>
      <w:r w:rsidRPr="001A6284">
        <w:rPr>
          <w:rFonts w:ascii="Times New Roman" w:hAnsi="Times New Roman" w:cs="Times New Roman"/>
          <w:sz w:val="18"/>
          <w:szCs w:val="18"/>
        </w:rPr>
        <w:t xml:space="preserve"> </w:t>
      </w:r>
      <w:r w:rsidRPr="001A628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В СНС «остальной мир» охватывает все </w:t>
      </w:r>
      <w:proofErr w:type="spellStart"/>
      <w:r w:rsidRPr="001A6284">
        <w:rPr>
          <w:rFonts w:ascii="Times New Roman" w:hAnsi="Times New Roman" w:cs="Times New Roman"/>
          <w:color w:val="000000" w:themeColor="text1"/>
          <w:sz w:val="18"/>
          <w:szCs w:val="18"/>
        </w:rPr>
        <w:t>нерезидентские</w:t>
      </w:r>
      <w:proofErr w:type="spellEnd"/>
      <w:r w:rsidRPr="001A628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институциональные единицы, участвующие в операциях с резидентными единицами, или имеют другие экономические связи с резидентскими единицами данной страны. Остальной мир также включает некоторые институциональные единицы, которые физически расположены на географической территории страны: посольства, консульства, международные организации и т.д.</w:t>
      </w:r>
    </w:p>
  </w:footnote>
  <w:footnote w:id="2">
    <w:p w:rsidR="004D35A8" w:rsidRPr="001A6284" w:rsidRDefault="004D35A8" w:rsidP="001A6284">
      <w:pPr>
        <w:pStyle w:val="tkTekst"/>
        <w:spacing w:line="240" w:lineRule="auto"/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A6284">
        <w:rPr>
          <w:rStyle w:val="ae"/>
          <w:rFonts w:ascii="Times New Roman" w:hAnsi="Times New Roman" w:cs="Times New Roman"/>
          <w:sz w:val="18"/>
          <w:szCs w:val="18"/>
        </w:rPr>
        <w:footnoteRef/>
      </w:r>
      <w:r w:rsidRPr="001A6284">
        <w:rPr>
          <w:rFonts w:ascii="Times New Roman" w:hAnsi="Times New Roman" w:cs="Times New Roman"/>
          <w:sz w:val="18"/>
          <w:szCs w:val="18"/>
        </w:rPr>
        <w:t xml:space="preserve"> </w:t>
      </w:r>
      <w:r w:rsidRPr="001A6284">
        <w:rPr>
          <w:rFonts w:ascii="Times New Roman" w:hAnsi="Times New Roman" w:cs="Times New Roman"/>
          <w:color w:val="000000" w:themeColor="text1"/>
          <w:sz w:val="18"/>
          <w:szCs w:val="18"/>
        </w:rPr>
        <w:t>По товарной группе «Регулируемые цены» индекс цен рассчитывается по товарам и услугам, цены на которые подвержены административному воздействию органов государственного управления.</w:t>
      </w:r>
    </w:p>
  </w:footnote>
  <w:footnote w:id="3">
    <w:p w:rsidR="004D35A8" w:rsidRPr="001A6284" w:rsidRDefault="004D35A8" w:rsidP="001A6284">
      <w:pPr>
        <w:pStyle w:val="tkTekst"/>
        <w:spacing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1A6284">
        <w:rPr>
          <w:rStyle w:val="ae"/>
          <w:rFonts w:ascii="Times New Roman" w:hAnsi="Times New Roman" w:cs="Times New Roman"/>
          <w:sz w:val="18"/>
          <w:szCs w:val="18"/>
        </w:rPr>
        <w:footnoteRef/>
      </w:r>
      <w:r w:rsidRPr="001A6284">
        <w:rPr>
          <w:rFonts w:ascii="Times New Roman" w:hAnsi="Times New Roman" w:cs="Times New Roman"/>
          <w:sz w:val="18"/>
          <w:szCs w:val="18"/>
        </w:rPr>
        <w:t xml:space="preserve"> </w:t>
      </w:r>
      <w:r w:rsidRPr="001A6284">
        <w:rPr>
          <w:rFonts w:ascii="Times New Roman" w:hAnsi="Times New Roman" w:cs="Times New Roman"/>
          <w:color w:val="000000" w:themeColor="text1"/>
          <w:sz w:val="18"/>
          <w:szCs w:val="18"/>
        </w:rPr>
        <w:t>По товарной группе «Рыночный уровень инфляции» индекс цен рассчитывается по товарам, не вошедшим в предыдущие группы, т.е. по оставшимся товарам и услугам, цены на которые формируются от спроса и предложения.</w:t>
      </w:r>
    </w:p>
  </w:footnote>
  <w:footnote w:id="4">
    <w:p w:rsidR="004D35A8" w:rsidRPr="006A371F" w:rsidRDefault="004D35A8" w:rsidP="006A371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6A371F">
        <w:rPr>
          <w:rStyle w:val="ae"/>
          <w:rFonts w:ascii="Times New Roman" w:hAnsi="Times New Roman" w:cs="Times New Roman"/>
          <w:sz w:val="18"/>
          <w:szCs w:val="18"/>
        </w:rPr>
        <w:footnoteRef/>
      </w:r>
      <w:r w:rsidRPr="006A371F">
        <w:rPr>
          <w:rFonts w:ascii="Times New Roman" w:hAnsi="Times New Roman" w:cs="Times New Roman"/>
          <w:sz w:val="18"/>
          <w:szCs w:val="18"/>
        </w:rPr>
        <w:t xml:space="preserve"> </w:t>
      </w:r>
      <w:r w:rsidRPr="006A371F">
        <w:rPr>
          <w:rFonts w:ascii="Times New Roman" w:hAnsi="Times New Roman" w:cs="Times New Roman"/>
          <w:color w:val="000000" w:themeColor="text1"/>
          <w:sz w:val="18"/>
          <w:szCs w:val="18"/>
        </w:rPr>
        <w:t>Выпуск осуществляют территориальные органы государственной статистики.</w:t>
      </w:r>
    </w:p>
  </w:footnote>
  <w:footnote w:id="5">
    <w:p w:rsidR="004D35A8" w:rsidRPr="00CE31C7" w:rsidRDefault="004D35A8" w:rsidP="00CE31C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CE31C7">
        <w:rPr>
          <w:rStyle w:val="ae"/>
          <w:rFonts w:ascii="Times New Roman" w:hAnsi="Times New Roman" w:cs="Times New Roman"/>
          <w:sz w:val="18"/>
          <w:szCs w:val="18"/>
        </w:rPr>
        <w:footnoteRef/>
      </w:r>
      <w:r w:rsidRPr="00CE31C7">
        <w:rPr>
          <w:rFonts w:ascii="Times New Roman" w:hAnsi="Times New Roman" w:cs="Times New Roman"/>
          <w:sz w:val="18"/>
          <w:szCs w:val="18"/>
        </w:rPr>
        <w:t xml:space="preserve"> </w:t>
      </w:r>
      <w:r w:rsidRPr="00CE31C7">
        <w:rPr>
          <w:rFonts w:ascii="Times New Roman" w:hAnsi="Times New Roman" w:cs="Times New Roman"/>
          <w:color w:val="000000" w:themeColor="text1"/>
          <w:sz w:val="18"/>
          <w:szCs w:val="18"/>
        </w:rPr>
        <w:t>Выпуск публикаций осуществляют областные, городские управления государственной статистики.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7D3E91"/>
    <w:multiLevelType w:val="hybridMultilevel"/>
    <w:tmpl w:val="251CF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088"/>
    <w:rsid w:val="0002049D"/>
    <w:rsid w:val="000724E5"/>
    <w:rsid w:val="000A43BE"/>
    <w:rsid w:val="000A6048"/>
    <w:rsid w:val="000B417D"/>
    <w:rsid w:val="000C46DD"/>
    <w:rsid w:val="000E6929"/>
    <w:rsid w:val="001029CD"/>
    <w:rsid w:val="00117508"/>
    <w:rsid w:val="0015413E"/>
    <w:rsid w:val="00155F1A"/>
    <w:rsid w:val="001674A5"/>
    <w:rsid w:val="00171786"/>
    <w:rsid w:val="0018106D"/>
    <w:rsid w:val="001A1C1D"/>
    <w:rsid w:val="001A2260"/>
    <w:rsid w:val="001A2566"/>
    <w:rsid w:val="001A3BB0"/>
    <w:rsid w:val="001A6284"/>
    <w:rsid w:val="001B06F0"/>
    <w:rsid w:val="001C17BA"/>
    <w:rsid w:val="001D0EA4"/>
    <w:rsid w:val="001D1F1E"/>
    <w:rsid w:val="001D1F41"/>
    <w:rsid w:val="001D3026"/>
    <w:rsid w:val="001E0088"/>
    <w:rsid w:val="001F1DBF"/>
    <w:rsid w:val="00214A39"/>
    <w:rsid w:val="00231C96"/>
    <w:rsid w:val="00234AD5"/>
    <w:rsid w:val="0024757C"/>
    <w:rsid w:val="00270E0B"/>
    <w:rsid w:val="00290DEF"/>
    <w:rsid w:val="00290E6D"/>
    <w:rsid w:val="00295B87"/>
    <w:rsid w:val="002A228B"/>
    <w:rsid w:val="002A5575"/>
    <w:rsid w:val="002D0F59"/>
    <w:rsid w:val="002E0133"/>
    <w:rsid w:val="002E77A3"/>
    <w:rsid w:val="002E7DDF"/>
    <w:rsid w:val="002F2EEF"/>
    <w:rsid w:val="002F3CF5"/>
    <w:rsid w:val="002F623E"/>
    <w:rsid w:val="00355A12"/>
    <w:rsid w:val="003764F4"/>
    <w:rsid w:val="00380A34"/>
    <w:rsid w:val="00383E90"/>
    <w:rsid w:val="0039244C"/>
    <w:rsid w:val="00393009"/>
    <w:rsid w:val="00395F3A"/>
    <w:rsid w:val="00397E05"/>
    <w:rsid w:val="003A6A4F"/>
    <w:rsid w:val="003D3ABA"/>
    <w:rsid w:val="003F4AE5"/>
    <w:rsid w:val="0041703C"/>
    <w:rsid w:val="00425ED2"/>
    <w:rsid w:val="00432EA6"/>
    <w:rsid w:val="00457E72"/>
    <w:rsid w:val="0046459A"/>
    <w:rsid w:val="00481DD1"/>
    <w:rsid w:val="00484E8C"/>
    <w:rsid w:val="00487C7E"/>
    <w:rsid w:val="004A2E36"/>
    <w:rsid w:val="004A33EA"/>
    <w:rsid w:val="004A4803"/>
    <w:rsid w:val="004D35A8"/>
    <w:rsid w:val="004F0970"/>
    <w:rsid w:val="005054A2"/>
    <w:rsid w:val="00517393"/>
    <w:rsid w:val="005216EA"/>
    <w:rsid w:val="0052367E"/>
    <w:rsid w:val="00523F13"/>
    <w:rsid w:val="005475E1"/>
    <w:rsid w:val="00552E24"/>
    <w:rsid w:val="00560612"/>
    <w:rsid w:val="00577C78"/>
    <w:rsid w:val="005A6B26"/>
    <w:rsid w:val="005C3B35"/>
    <w:rsid w:val="005F5DC0"/>
    <w:rsid w:val="0060063C"/>
    <w:rsid w:val="00604B45"/>
    <w:rsid w:val="00624E4C"/>
    <w:rsid w:val="00650453"/>
    <w:rsid w:val="00652BAE"/>
    <w:rsid w:val="00655ECB"/>
    <w:rsid w:val="006616FB"/>
    <w:rsid w:val="00676483"/>
    <w:rsid w:val="00691D99"/>
    <w:rsid w:val="006A371F"/>
    <w:rsid w:val="006A4B1D"/>
    <w:rsid w:val="006A75F2"/>
    <w:rsid w:val="006B2F2E"/>
    <w:rsid w:val="006B5C57"/>
    <w:rsid w:val="006C33CA"/>
    <w:rsid w:val="006D1F5A"/>
    <w:rsid w:val="006D44C2"/>
    <w:rsid w:val="006D678B"/>
    <w:rsid w:val="006F7F14"/>
    <w:rsid w:val="007032E1"/>
    <w:rsid w:val="00703FBC"/>
    <w:rsid w:val="00713D64"/>
    <w:rsid w:val="00721517"/>
    <w:rsid w:val="00726443"/>
    <w:rsid w:val="00742F48"/>
    <w:rsid w:val="0074545E"/>
    <w:rsid w:val="00777627"/>
    <w:rsid w:val="007859C9"/>
    <w:rsid w:val="0079142B"/>
    <w:rsid w:val="00792502"/>
    <w:rsid w:val="007A6DAE"/>
    <w:rsid w:val="007A74A4"/>
    <w:rsid w:val="007B2A01"/>
    <w:rsid w:val="007D2C88"/>
    <w:rsid w:val="007E6B60"/>
    <w:rsid w:val="007F0A75"/>
    <w:rsid w:val="007F31DD"/>
    <w:rsid w:val="008200E4"/>
    <w:rsid w:val="00823FE9"/>
    <w:rsid w:val="00825A22"/>
    <w:rsid w:val="00833934"/>
    <w:rsid w:val="00850069"/>
    <w:rsid w:val="00881BD4"/>
    <w:rsid w:val="008A70B8"/>
    <w:rsid w:val="008D1A3F"/>
    <w:rsid w:val="008D54BC"/>
    <w:rsid w:val="008F294F"/>
    <w:rsid w:val="008F330C"/>
    <w:rsid w:val="00907466"/>
    <w:rsid w:val="009435A3"/>
    <w:rsid w:val="009A4F6C"/>
    <w:rsid w:val="009A5386"/>
    <w:rsid w:val="009A74CF"/>
    <w:rsid w:val="009C24C2"/>
    <w:rsid w:val="009C4E6A"/>
    <w:rsid w:val="009E30E0"/>
    <w:rsid w:val="00A156D2"/>
    <w:rsid w:val="00A370BE"/>
    <w:rsid w:val="00A40BD9"/>
    <w:rsid w:val="00A44BF3"/>
    <w:rsid w:val="00A736D1"/>
    <w:rsid w:val="00A74242"/>
    <w:rsid w:val="00A7440B"/>
    <w:rsid w:val="00A76385"/>
    <w:rsid w:val="00AA5A66"/>
    <w:rsid w:val="00AC230C"/>
    <w:rsid w:val="00AD2ABC"/>
    <w:rsid w:val="00AD4E7D"/>
    <w:rsid w:val="00AE1676"/>
    <w:rsid w:val="00AF5D77"/>
    <w:rsid w:val="00AF6BD0"/>
    <w:rsid w:val="00B01814"/>
    <w:rsid w:val="00B03781"/>
    <w:rsid w:val="00B32F7B"/>
    <w:rsid w:val="00B3372D"/>
    <w:rsid w:val="00B553A4"/>
    <w:rsid w:val="00B920C3"/>
    <w:rsid w:val="00B9294C"/>
    <w:rsid w:val="00B96135"/>
    <w:rsid w:val="00BA0CEE"/>
    <w:rsid w:val="00BA27F7"/>
    <w:rsid w:val="00BA6B42"/>
    <w:rsid w:val="00BD104F"/>
    <w:rsid w:val="00BF2D84"/>
    <w:rsid w:val="00C42788"/>
    <w:rsid w:val="00C60DBE"/>
    <w:rsid w:val="00C7134F"/>
    <w:rsid w:val="00C86416"/>
    <w:rsid w:val="00C96FF6"/>
    <w:rsid w:val="00CA2E94"/>
    <w:rsid w:val="00CA5A6E"/>
    <w:rsid w:val="00CB371A"/>
    <w:rsid w:val="00CC375A"/>
    <w:rsid w:val="00CE31C7"/>
    <w:rsid w:val="00CF5695"/>
    <w:rsid w:val="00D0398D"/>
    <w:rsid w:val="00D15923"/>
    <w:rsid w:val="00D37AB0"/>
    <w:rsid w:val="00D42D9F"/>
    <w:rsid w:val="00D55848"/>
    <w:rsid w:val="00D560B5"/>
    <w:rsid w:val="00D576D4"/>
    <w:rsid w:val="00D60C51"/>
    <w:rsid w:val="00D75237"/>
    <w:rsid w:val="00D828F1"/>
    <w:rsid w:val="00D8441B"/>
    <w:rsid w:val="00DA2095"/>
    <w:rsid w:val="00DB3526"/>
    <w:rsid w:val="00DC5B76"/>
    <w:rsid w:val="00DE30DA"/>
    <w:rsid w:val="00DE441D"/>
    <w:rsid w:val="00E0101E"/>
    <w:rsid w:val="00E12FD8"/>
    <w:rsid w:val="00E72998"/>
    <w:rsid w:val="00E80C07"/>
    <w:rsid w:val="00EA0C6A"/>
    <w:rsid w:val="00EA77BC"/>
    <w:rsid w:val="00EC4733"/>
    <w:rsid w:val="00ED3A71"/>
    <w:rsid w:val="00ED7F7E"/>
    <w:rsid w:val="00F01B8E"/>
    <w:rsid w:val="00F22277"/>
    <w:rsid w:val="00F43376"/>
    <w:rsid w:val="00F4419F"/>
    <w:rsid w:val="00F4742E"/>
    <w:rsid w:val="00F629A4"/>
    <w:rsid w:val="00F65213"/>
    <w:rsid w:val="00F7175D"/>
    <w:rsid w:val="00F82A2F"/>
    <w:rsid w:val="00F90F05"/>
    <w:rsid w:val="00F97F1D"/>
    <w:rsid w:val="00FA5360"/>
    <w:rsid w:val="00FA5BD2"/>
    <w:rsid w:val="00FC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FA7031-C113-4DA5-B30F-C2A61C09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E36"/>
    <w:pPr>
      <w:spacing w:after="160" w:line="259" w:lineRule="auto"/>
    </w:pPr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4A2E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A2E3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4A2E3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A2E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4A2E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4A2E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4A2E3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4A2E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4A2E3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A2E3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A2E3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A2E3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4A2E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4A2E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4A2E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4A2E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4A2E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A2E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A2E3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A2E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4A2E36"/>
    <w:pPr>
      <w:spacing w:before="100" w:beforeAutospacing="1"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A2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E36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4A2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2E36"/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D1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1F5A"/>
    <w:rPr>
      <w:rFonts w:ascii="Segoe UI" w:eastAsia="Calibri" w:hAnsi="Segoe UI" w:cs="Segoe UI"/>
      <w:sz w:val="18"/>
      <w:szCs w:val="18"/>
      <w:lang w:eastAsia="en-US"/>
    </w:rPr>
  </w:style>
  <w:style w:type="paragraph" w:styleId="a9">
    <w:name w:val="endnote text"/>
    <w:basedOn w:val="a"/>
    <w:link w:val="aa"/>
    <w:uiPriority w:val="99"/>
    <w:semiHidden/>
    <w:unhideWhenUsed/>
    <w:rsid w:val="00B32F7B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B32F7B"/>
    <w:rPr>
      <w:rFonts w:ascii="Calibri" w:eastAsia="Calibri" w:hAnsi="Calibri" w:cs="Times New Roman"/>
      <w:sz w:val="20"/>
      <w:szCs w:val="20"/>
      <w:lang w:eastAsia="en-US"/>
    </w:rPr>
  </w:style>
  <w:style w:type="character" w:styleId="ab">
    <w:name w:val="endnote reference"/>
    <w:basedOn w:val="a0"/>
    <w:uiPriority w:val="99"/>
    <w:semiHidden/>
    <w:unhideWhenUsed/>
    <w:rsid w:val="00B32F7B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B32F7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32F7B"/>
    <w:rPr>
      <w:rFonts w:ascii="Calibri" w:eastAsia="Calibri" w:hAnsi="Calibri" w:cs="Times New Roman"/>
      <w:sz w:val="20"/>
      <w:szCs w:val="20"/>
      <w:lang w:eastAsia="en-US"/>
    </w:rPr>
  </w:style>
  <w:style w:type="character" w:styleId="ae">
    <w:name w:val="footnote reference"/>
    <w:basedOn w:val="a0"/>
    <w:uiPriority w:val="99"/>
    <w:semiHidden/>
    <w:unhideWhenUsed/>
    <w:rsid w:val="00B32F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4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D3988-F641-46A7-94C5-AE28D943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59</Pages>
  <Words>11418</Words>
  <Characters>65088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Stalantova</dc:creator>
  <cp:keywords/>
  <dc:description/>
  <cp:lastModifiedBy>meiman</cp:lastModifiedBy>
  <cp:revision>13</cp:revision>
  <cp:lastPrinted>2017-10-12T08:07:00Z</cp:lastPrinted>
  <dcterms:created xsi:type="dcterms:W3CDTF">2017-09-15T08:20:00Z</dcterms:created>
  <dcterms:modified xsi:type="dcterms:W3CDTF">2017-10-12T08:10:00Z</dcterms:modified>
</cp:coreProperties>
</file>